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903" w:rsidRPr="003E1903" w:rsidRDefault="003E1903" w:rsidP="003E1903">
      <w:pPr>
        <w:contextualSpacing/>
        <w:jc w:val="center"/>
        <w:rPr>
          <w:b/>
        </w:rPr>
      </w:pPr>
      <w:r w:rsidRPr="003E1903">
        <w:rPr>
          <w:b/>
        </w:rPr>
        <w:t>SECOND-SERVE</w:t>
      </w:r>
    </w:p>
    <w:p w:rsidR="00F70BB5" w:rsidRPr="003E1903" w:rsidRDefault="003E1903">
      <w:pPr>
        <w:contextualSpacing/>
        <w:rPr>
          <w:b/>
        </w:rPr>
      </w:pPr>
      <w:r w:rsidRPr="003E1903">
        <w:rPr>
          <w:b/>
        </w:rPr>
        <w:t xml:space="preserve"> Een 2</w:t>
      </w:r>
      <w:r w:rsidRPr="003E1903">
        <w:rPr>
          <w:b/>
          <w:vertAlign w:val="superscript"/>
        </w:rPr>
        <w:t>de</w:t>
      </w:r>
      <w:r w:rsidRPr="003E1903">
        <w:rPr>
          <w:b/>
        </w:rPr>
        <w:t xml:space="preserve"> handswebwinkel met sportkleding en –schoenen voor maatschappelijk kwetsbare jongeren</w:t>
      </w:r>
    </w:p>
    <w:p w:rsidR="003E1903" w:rsidRDefault="003E1903"/>
    <w:p w:rsidR="00990B46" w:rsidRDefault="00990B46" w:rsidP="00990B46">
      <w:r>
        <w:t xml:space="preserve">Tongeren scoort in peilingen naar armoede, tegemoetkoming in ziekteverzekering ruim boven de Vlaamse gemiddelden.  </w:t>
      </w:r>
    </w:p>
    <w:p w:rsidR="00990B46" w:rsidRDefault="00990B46" w:rsidP="00990B46">
      <w:r>
        <w:t xml:space="preserve">Niettegenstaande </w:t>
      </w:r>
      <w:r w:rsidR="003E1903">
        <w:t xml:space="preserve">reeds langer </w:t>
      </w:r>
      <w:r>
        <w:t>gehanteerde sociale tarieven voor sportactiviteiten en een gedeeltelijke terugbetaling van lidgelden voor sportclubs</w:t>
      </w:r>
      <w:r w:rsidR="00993951">
        <w:t xml:space="preserve"> (80% stad-20%lid)</w:t>
      </w:r>
      <w:r>
        <w:t>, stelden we vast dat er weinig sportdeelname was van</w:t>
      </w:r>
      <w:r w:rsidR="002670AE">
        <w:t>uit</w:t>
      </w:r>
      <w:r>
        <w:t xml:space="preserve"> deze doelgroep. Uit rondvraag </w:t>
      </w:r>
      <w:r w:rsidR="003E1903">
        <w:t xml:space="preserve">in de sector en </w:t>
      </w:r>
      <w:r w:rsidR="002670AE">
        <w:t xml:space="preserve">door gesprekken met </w:t>
      </w:r>
      <w:r w:rsidR="003E1903">
        <w:t xml:space="preserve">tal van kwetsbare gezinnen </w:t>
      </w:r>
      <w:r>
        <w:t xml:space="preserve">bleek dat </w:t>
      </w:r>
      <w:r w:rsidR="003E1903">
        <w:t xml:space="preserve">vooral </w:t>
      </w:r>
      <w:r>
        <w:t>de kost voor sportkleding/schoenen te groot</w:t>
      </w:r>
      <w:r w:rsidR="002670AE">
        <w:t xml:space="preserve"> om dragen </w:t>
      </w:r>
      <w:r>
        <w:t>is.</w:t>
      </w:r>
    </w:p>
    <w:p w:rsidR="00990B46" w:rsidRDefault="00990B46" w:rsidP="00990B46">
      <w:r>
        <w:t xml:space="preserve">Met de </w:t>
      </w:r>
      <w:proofErr w:type="spellStart"/>
      <w:r>
        <w:t>sportdienst</w:t>
      </w:r>
      <w:proofErr w:type="spellEnd"/>
      <w:r>
        <w:t xml:space="preserve"> s</w:t>
      </w:r>
      <w:r w:rsidR="002670AE">
        <w:t xml:space="preserve">tartten we in november 2018 een samenwerking met </w:t>
      </w:r>
      <w:r>
        <w:t>het OCMW, het Huis van het Kind, en alle doelgroepenorganisaties,  een webwinkel met gratis sportkleding/- schoenen</w:t>
      </w:r>
      <w:r w:rsidR="002670AE">
        <w:t>,</w:t>
      </w:r>
      <w:r>
        <w:t xml:space="preserve"> om ook maatschappelijk kwetsbare jongeren aan het sporten te brengen. </w:t>
      </w:r>
    </w:p>
    <w:p w:rsidR="003E1903" w:rsidRDefault="00990B46" w:rsidP="00990B46">
      <w:pPr>
        <w:contextualSpacing/>
      </w:pPr>
      <w:r>
        <w:t xml:space="preserve">Voor het inzamelen van materialen voeren we actie op Facebook en doen vooral beroep op de sportclubs. Daar zitten immers de meeste kinderen die uit hun sportkleding groeien. Inzamelpunten zijn de </w:t>
      </w:r>
      <w:proofErr w:type="spellStart"/>
      <w:r>
        <w:t>sportdienst</w:t>
      </w:r>
      <w:proofErr w:type="spellEnd"/>
      <w:r w:rsidR="003E1903">
        <w:t>,</w:t>
      </w:r>
      <w:r>
        <w:t xml:space="preserve"> het Huis van het Kind, de jeugddienst en </w:t>
      </w:r>
      <w:r w:rsidR="002670AE">
        <w:t>alle</w:t>
      </w:r>
      <w:r>
        <w:t xml:space="preserve"> Tongerse sporthallen. </w:t>
      </w:r>
      <w:r w:rsidR="003E1903">
        <w:t xml:space="preserve">Door inzamelpunten in de sporthallen te voorzien kunnen de clubleden hun pakketje bezorgen voor of na een training. </w:t>
      </w:r>
    </w:p>
    <w:p w:rsidR="00990B46" w:rsidRDefault="00990B46" w:rsidP="00990B46">
      <w:pPr>
        <w:contextualSpacing/>
      </w:pPr>
      <w:r>
        <w:t xml:space="preserve">Clubs die niet in sporthallen actief zijn kunnen op de club verzamelen, wij zorgen voor de </w:t>
      </w:r>
      <w:proofErr w:type="spellStart"/>
      <w:r>
        <w:t>ophaling</w:t>
      </w:r>
      <w:proofErr w:type="spellEnd"/>
      <w:r>
        <w:t>.</w:t>
      </w:r>
    </w:p>
    <w:p w:rsidR="003E1903" w:rsidRDefault="003E1903" w:rsidP="00990B46">
      <w:pPr>
        <w:contextualSpacing/>
      </w:pPr>
    </w:p>
    <w:p w:rsidR="00993951" w:rsidRDefault="00416584" w:rsidP="00990B46">
      <w:r>
        <w:t xml:space="preserve">Met een 2à 3 </w:t>
      </w:r>
      <w:r w:rsidR="00425D6A">
        <w:t xml:space="preserve">vrijwilligers worden de binnengebrachte materialen periodiek gesorteerd, gelabeld, gefotografeerd, weggehangen in de stockruimte. </w:t>
      </w:r>
      <w:r>
        <w:t>1 vrijwilliger</w:t>
      </w:r>
      <w:r w:rsidR="00425D6A">
        <w:t xml:space="preserve"> </w:t>
      </w:r>
      <w:r>
        <w:t xml:space="preserve">zorgt ook voor </w:t>
      </w:r>
      <w:r w:rsidR="00425D6A">
        <w:t xml:space="preserve">de </w:t>
      </w:r>
      <w:proofErr w:type="spellStart"/>
      <w:r w:rsidR="00425D6A">
        <w:t>ingave</w:t>
      </w:r>
      <w:proofErr w:type="spellEnd"/>
      <w:r w:rsidR="00425D6A">
        <w:t xml:space="preserve"> van de materialen i</w:t>
      </w:r>
      <w:r>
        <w:t>n de webwinkel</w:t>
      </w:r>
      <w:r w:rsidR="00425D6A">
        <w:t>.</w:t>
      </w:r>
    </w:p>
    <w:p w:rsidR="00990B46" w:rsidRDefault="00990B46" w:rsidP="00990B46">
      <w:r>
        <w:t>Gezinsondersteuners van de doelgroepenorganisaties gaan aan huis bij de maatschappelijk kwetsbare gezinnen. Zij vragen naar de sportinteresse van de kinderen en informeren het gezin naar de sportmogelijkheden, de lidgelden, de mogelijkheid tot gedeeltelijke terugbetaling lidgeld en de Second-serve webwinkel.</w:t>
      </w:r>
    </w:p>
    <w:p w:rsidR="00A62D25" w:rsidRDefault="00990B46" w:rsidP="00A62D25">
      <w:pPr>
        <w:contextualSpacing/>
      </w:pPr>
      <w:r>
        <w:t xml:space="preserve">Bij interesse </w:t>
      </w:r>
      <w:r w:rsidR="00425D6A">
        <w:t xml:space="preserve">kunnen de gezinnen per kind een </w:t>
      </w:r>
      <w:r>
        <w:t xml:space="preserve">gratis </w:t>
      </w:r>
      <w:r w:rsidR="00425D6A">
        <w:t>Second-serve</w:t>
      </w:r>
      <w:r>
        <w:t xml:space="preserve">kaart </w:t>
      </w:r>
      <w:r w:rsidR="00425D6A">
        <w:t>verkrijgen waarmee ze</w:t>
      </w:r>
      <w:r>
        <w:t xml:space="preserve"> </w:t>
      </w:r>
      <w:r w:rsidR="00A62D25">
        <w:t xml:space="preserve">per kaart </w:t>
      </w:r>
      <w:r>
        <w:t xml:space="preserve">5 artikelen </w:t>
      </w:r>
      <w:r w:rsidR="00A62D25">
        <w:t xml:space="preserve">(met een beperking van 1paar schoenen en 1 trainingspak) </w:t>
      </w:r>
      <w:r w:rsidR="00425D6A">
        <w:t>kunnen bestellen</w:t>
      </w:r>
      <w:r>
        <w:t xml:space="preserve">. Met de code van deze betaalkaart kan </w:t>
      </w:r>
      <w:r w:rsidR="00425D6A">
        <w:t xml:space="preserve">dan een </w:t>
      </w:r>
      <w:r>
        <w:t xml:space="preserve">bestelling </w:t>
      </w:r>
      <w:r w:rsidR="00425D6A">
        <w:t xml:space="preserve">in de webwinkel  gebeuren. Gezinnen die geen </w:t>
      </w:r>
      <w:r w:rsidR="00A62D25">
        <w:t xml:space="preserve">computer of smartphone </w:t>
      </w:r>
      <w:r w:rsidR="00425D6A">
        <w:t xml:space="preserve">hebben kunnen via de laptop van de gezinsondersteuner </w:t>
      </w:r>
      <w:r w:rsidR="00A62D25">
        <w:t>of op</w:t>
      </w:r>
      <w:r>
        <w:t xml:space="preserve"> donderdagnamiddag </w:t>
      </w:r>
      <w:r w:rsidR="00A16E2C">
        <w:t>aan het loket van de vrijetijd</w:t>
      </w:r>
      <w:r w:rsidR="00A62D25">
        <w:t>winkel</w:t>
      </w:r>
      <w:r w:rsidR="00054897">
        <w:t>,</w:t>
      </w:r>
      <w:r w:rsidR="00A62D25">
        <w:t xml:space="preserve"> in het Huis van het Kind een bestelling plaatsen.</w:t>
      </w:r>
    </w:p>
    <w:p w:rsidR="00A62D25" w:rsidRDefault="00A62D25" w:rsidP="00A62D25">
      <w:pPr>
        <w:contextualSpacing/>
      </w:pPr>
      <w:r>
        <w:t xml:space="preserve">Alle bestellingen die gebeuren voor maandagmorgen 8u00 kunnen afgehaald </w:t>
      </w:r>
      <w:r w:rsidR="00054897">
        <w:t>worden op de volgende donderdag</w:t>
      </w:r>
      <w:r>
        <w:t>namiddag in het Huis van het Kind tussen 13u30 en 19u30.</w:t>
      </w:r>
    </w:p>
    <w:p w:rsidR="00A62D25" w:rsidRDefault="00A62D25" w:rsidP="00990B46"/>
    <w:p w:rsidR="00990B46" w:rsidRDefault="00A62D25" w:rsidP="00990B46">
      <w:r>
        <w:t xml:space="preserve">Kinderen/jongeren van maatschappelijk kwetsbare gezinnen die </w:t>
      </w:r>
      <w:r w:rsidR="00990B46">
        <w:t>aansluit</w:t>
      </w:r>
      <w:r>
        <w:t>en</w:t>
      </w:r>
      <w:r w:rsidR="00990B46">
        <w:t xml:space="preserve"> bij een sportclub</w:t>
      </w:r>
      <w:r>
        <w:t xml:space="preserve"> krijgen een 2</w:t>
      </w:r>
      <w:r w:rsidRPr="00A62D25">
        <w:rPr>
          <w:vertAlign w:val="superscript"/>
        </w:rPr>
        <w:t>de</w:t>
      </w:r>
      <w:r>
        <w:t>Second-servekaart (indien voldoende voorraad zelfs een derde). Hierdoor willen we een lidmaatschap bij een sportclub belonen en voorkomen dat het kind steeds in dezelfde outfit moet gaan sporten en hierdoor zou opvallen.</w:t>
      </w:r>
    </w:p>
    <w:p w:rsidR="00743D22" w:rsidRDefault="00743D22" w:rsidP="00990B46"/>
    <w:p w:rsidR="00C933A6" w:rsidRDefault="00C933A6" w:rsidP="00C933A6">
      <w:pPr>
        <w:contextualSpacing/>
      </w:pPr>
    </w:p>
    <w:p w:rsidR="00C126B7" w:rsidRPr="001C1148" w:rsidRDefault="00C126B7" w:rsidP="00C126B7">
      <w:pPr>
        <w:contextualSpacing/>
        <w:rPr>
          <w:rFonts w:cstheme="minorHAnsi"/>
          <w:b/>
          <w:shd w:val="clear" w:color="auto" w:fill="FFFFFF"/>
        </w:rPr>
      </w:pPr>
      <w:r w:rsidRPr="001C1148">
        <w:rPr>
          <w:rFonts w:cstheme="minorHAnsi"/>
          <w:b/>
          <w:shd w:val="clear" w:color="auto" w:fill="FFFFFF"/>
        </w:rPr>
        <w:lastRenderedPageBreak/>
        <w:t>Wie komt in aanmerking?</w:t>
      </w:r>
    </w:p>
    <w:p w:rsidR="00C126B7" w:rsidRDefault="00C126B7" w:rsidP="00C126B7">
      <w:pPr>
        <w:contextualSpacing/>
        <w:rPr>
          <w:rFonts w:cstheme="minorHAnsi"/>
          <w:shd w:val="clear" w:color="auto" w:fill="FFFFFF"/>
        </w:rPr>
      </w:pPr>
    </w:p>
    <w:p w:rsidR="00C126B7" w:rsidRPr="00C126B7" w:rsidRDefault="00C126B7" w:rsidP="00C126B7">
      <w:pPr>
        <w:contextualSpacing/>
        <w:rPr>
          <w:rFonts w:cstheme="minorHAnsi"/>
        </w:rPr>
      </w:pPr>
      <w:r w:rsidRPr="00C126B7">
        <w:rPr>
          <w:rFonts w:cstheme="minorHAnsi"/>
          <w:shd w:val="clear" w:color="auto" w:fill="FFFFFF"/>
        </w:rPr>
        <w:t>Gezinnen (wonende in Tongeren) met een leefloon, het voorkeurtarief in de ziekteverzekering (vroeger WIGW- of OMNIO-statuut), in budgetbegeleiding/schuldbemiddeling of tewerkgesteld in een sociale of beschutte werkplaats, kunnen voor hun kinderen (tussen 4 en 18 jaar) via de SECOND SERVE-webwinkel  sportkleding of sportschoenen bestellen.</w:t>
      </w:r>
    </w:p>
    <w:p w:rsidR="00C933A6" w:rsidRDefault="00C933A6" w:rsidP="00C933A6">
      <w:pPr>
        <w:contextualSpacing/>
      </w:pPr>
    </w:p>
    <w:p w:rsidR="00990B46" w:rsidRPr="001C1148" w:rsidRDefault="00990B46" w:rsidP="00990B46">
      <w:pPr>
        <w:rPr>
          <w:b/>
        </w:rPr>
      </w:pPr>
      <w:r w:rsidRPr="001C1148">
        <w:rPr>
          <w:b/>
        </w:rPr>
        <w:t>Circulaire economie</w:t>
      </w:r>
    </w:p>
    <w:p w:rsidR="00990B46" w:rsidRDefault="00990B46" w:rsidP="00990B46">
      <w:r w:rsidRPr="00990B46">
        <w:t>Door een georganiseerde recyclage</w:t>
      </w:r>
      <w:r w:rsidR="00054897">
        <w:t xml:space="preserve"> en hergebruik van sportkleding/schoenen </w:t>
      </w:r>
      <w:r w:rsidRPr="00990B46">
        <w:t>geven we de sportkleding en sportschoenen niet alleen een tweede leven</w:t>
      </w:r>
      <w:r w:rsidR="00C126B7">
        <w:t xml:space="preserve">. We </w:t>
      </w:r>
      <w:r w:rsidRPr="00990B46">
        <w:t xml:space="preserve">verkleinen </w:t>
      </w:r>
      <w:r w:rsidR="00C126B7">
        <w:t xml:space="preserve">ook de afvalberg en </w:t>
      </w:r>
      <w:r w:rsidRPr="00990B46">
        <w:t>zorgen voor een maximaal gebruik van deze materialen.</w:t>
      </w:r>
      <w:r w:rsidR="00C126B7" w:rsidRPr="00C126B7">
        <w:t xml:space="preserve"> </w:t>
      </w:r>
      <w:r w:rsidR="00C126B7">
        <w:t xml:space="preserve">De inzamelpunten in </w:t>
      </w:r>
      <w:r w:rsidR="00C126B7" w:rsidRPr="00990B46">
        <w:t>voornamelijk de sportclubs/sporthallen</w:t>
      </w:r>
      <w:r w:rsidR="00C126B7">
        <w:t xml:space="preserve"> zorgen er ook voor dat er niet nodeloos moet heen- en weer gereden worden om deze materialen in te leveren.</w:t>
      </w:r>
    </w:p>
    <w:p w:rsidR="00FE355F" w:rsidRDefault="00FE355F" w:rsidP="00990B46">
      <w:r>
        <w:t xml:space="preserve">Naast het hergebruik van sportkleding en schoenen werken we </w:t>
      </w:r>
      <w:r w:rsidR="007476F3">
        <w:t xml:space="preserve">enkel </w:t>
      </w:r>
      <w:r>
        <w:t>met gerecupereerde materialen zoals schoendozen en kapstokken die we zijn gaan opvragen bij winkels</w:t>
      </w:r>
      <w:r w:rsidR="007476F3">
        <w:t xml:space="preserve">. Zakken om de leveringen in te doen verzamelen we via collega’s van eigen aankopen of </w:t>
      </w:r>
      <w:r w:rsidR="00054897">
        <w:t xml:space="preserve">via </w:t>
      </w:r>
      <w:r w:rsidR="007476F3">
        <w:t>winkels die zakken willen leveren of winkels die stoppen.</w:t>
      </w:r>
    </w:p>
    <w:p w:rsidR="00436551" w:rsidRDefault="00436551" w:rsidP="00990B46">
      <w:r>
        <w:t>Kleding die we niet kunnen gebruiken (zoals niet-sportkleding) doen we naar andere sociale instanties die instaan voor verdeling hiervan.</w:t>
      </w:r>
    </w:p>
    <w:p w:rsidR="007476F3" w:rsidRDefault="007476F3" w:rsidP="00990B46">
      <w:pPr>
        <w:rPr>
          <w:b/>
        </w:rPr>
      </w:pPr>
    </w:p>
    <w:p w:rsidR="00990B46" w:rsidRPr="001C1148" w:rsidRDefault="00C126B7" w:rsidP="00990B46">
      <w:pPr>
        <w:rPr>
          <w:b/>
        </w:rPr>
      </w:pPr>
      <w:r w:rsidRPr="001C1148">
        <w:rPr>
          <w:b/>
        </w:rPr>
        <w:t>Sociale inclusie</w:t>
      </w:r>
    </w:p>
    <w:p w:rsidR="00D422D7" w:rsidRDefault="00D422D7" w:rsidP="00D422D7">
      <w:pPr>
        <w:contextualSpacing/>
      </w:pPr>
      <w:r>
        <w:t>Uit onze gesprekken met de sociale sector en met gezinnen uit de doelgroep bleek dat de gezinnen/kinderen :</w:t>
      </w:r>
    </w:p>
    <w:p w:rsidR="00D422D7" w:rsidRDefault="00D422D7" w:rsidP="00A20CD7">
      <w:pPr>
        <w:ind w:left="708"/>
        <w:contextualSpacing/>
      </w:pPr>
      <w:r>
        <w:t>-</w:t>
      </w:r>
      <w:r w:rsidR="00A20CD7">
        <w:t xml:space="preserve">vaak </w:t>
      </w:r>
      <w:r>
        <w:t>wonen in een slechte behuizing</w:t>
      </w:r>
    </w:p>
    <w:p w:rsidR="00D422D7" w:rsidRDefault="00D422D7" w:rsidP="00A20CD7">
      <w:pPr>
        <w:ind w:left="708"/>
        <w:contextualSpacing/>
      </w:pPr>
      <w:r>
        <w:t>-ongelijke kansen krijgen op school en vaak niet geaccepteerd worden door klasgenootjes</w:t>
      </w:r>
    </w:p>
    <w:p w:rsidR="00D422D7" w:rsidRDefault="00D422D7" w:rsidP="00A20CD7">
      <w:pPr>
        <w:ind w:left="708"/>
        <w:contextualSpacing/>
      </w:pPr>
      <w:r>
        <w:t>-minder kansen ervaren in de maatschappij en in de sportclub (als ze er al geraken)</w:t>
      </w:r>
    </w:p>
    <w:p w:rsidR="00D422D7" w:rsidRDefault="00D422D7" w:rsidP="00A20CD7">
      <w:pPr>
        <w:ind w:left="708"/>
        <w:contextualSpacing/>
      </w:pPr>
      <w:r>
        <w:t>-ze voelen zich uitgesloten</w:t>
      </w:r>
    </w:p>
    <w:p w:rsidR="00D422D7" w:rsidRDefault="00D422D7" w:rsidP="00A20CD7">
      <w:pPr>
        <w:ind w:left="708"/>
        <w:contextualSpacing/>
      </w:pPr>
      <w:r>
        <w:t>-vertoeven vaak in een sociaal isolement</w:t>
      </w:r>
    </w:p>
    <w:p w:rsidR="00D422D7" w:rsidRDefault="00D422D7" w:rsidP="00A20CD7">
      <w:pPr>
        <w:ind w:left="708"/>
        <w:contextualSpacing/>
      </w:pPr>
      <w:r>
        <w:t xml:space="preserve">-kampen met meer gezondheidsproblemen </w:t>
      </w:r>
    </w:p>
    <w:p w:rsidR="00D422D7" w:rsidRDefault="00D422D7" w:rsidP="00A20CD7">
      <w:pPr>
        <w:ind w:left="708"/>
        <w:contextualSpacing/>
      </w:pPr>
      <w:r>
        <w:t>-ze missen belangrijke vaardigheden (omgaan met geld, structuur, functioneren in groep,…)</w:t>
      </w:r>
    </w:p>
    <w:p w:rsidR="000E1543" w:rsidRDefault="000E1543" w:rsidP="00A20CD7">
      <w:pPr>
        <w:ind w:left="708"/>
        <w:contextualSpacing/>
      </w:pPr>
    </w:p>
    <w:p w:rsidR="00D422D7" w:rsidRDefault="000E1543" w:rsidP="000E1543">
      <w:pPr>
        <w:contextualSpacing/>
      </w:pPr>
      <w:r>
        <w:t xml:space="preserve">Onderzoek van </w:t>
      </w:r>
      <w:proofErr w:type="spellStart"/>
      <w:r>
        <w:t>Vander</w:t>
      </w:r>
      <w:r w:rsidR="00D422D7">
        <w:t>meerschen</w:t>
      </w:r>
      <w:proofErr w:type="spellEnd"/>
      <w:r w:rsidR="00D422D7">
        <w:t>, Vos en Scheerder (2015) bevestigt dat Vlaamse kinderen (6-17 jaar) uit arme gezinnen 44% minder kans hebben om lid te worden bij een sportclub</w:t>
      </w:r>
      <w:r w:rsidR="00A20CD7">
        <w:t xml:space="preserve"> dan kinderen uit gezinnen met een inkomen boven de armoederisicogrens (Armoede en sociale uitsluiting jaarboek 2019).</w:t>
      </w:r>
    </w:p>
    <w:p w:rsidR="00A20CD7" w:rsidRDefault="00A20CD7" w:rsidP="000E1543">
      <w:pPr>
        <w:contextualSpacing/>
      </w:pPr>
      <w:r>
        <w:t>Terwijl vrijetijdsparticipatie aan sport en cultuur  een hefboom is om mensen in armoede opnieuw het gevoel te geven dat ze deel uitmaken van de samenleving. Sport vormt dan ook een van de meest democratische vrijetijdsactiviteiten.</w:t>
      </w:r>
      <w:r w:rsidR="000E1543">
        <w:t xml:space="preserve"> Er zijn ook aanwijzingen dat sportpraktijken er beter in slagen dan andere sociaal-culturele praktijken, zoals jeugdbewegingen of jeugdhuizen om jongeren te bereiken ongeacht hun sociaaleconomische positie.</w:t>
      </w:r>
    </w:p>
    <w:p w:rsidR="00743D22" w:rsidRDefault="00743D22" w:rsidP="000E1543">
      <w:pPr>
        <w:contextualSpacing/>
      </w:pPr>
    </w:p>
    <w:p w:rsidR="000E1543" w:rsidRDefault="000E1543" w:rsidP="000E1543">
      <w:pPr>
        <w:contextualSpacing/>
      </w:pPr>
    </w:p>
    <w:p w:rsidR="000E1543" w:rsidRDefault="000E1543" w:rsidP="000E1543">
      <w:pPr>
        <w:contextualSpacing/>
      </w:pPr>
      <w:r>
        <w:lastRenderedPageBreak/>
        <w:t xml:space="preserve">Onze </w:t>
      </w:r>
      <w:r w:rsidR="00416584">
        <w:t xml:space="preserve">Tongerse </w:t>
      </w:r>
      <w:r>
        <w:t>gezinnen gaven als voornaamste sportdrempels aan :</w:t>
      </w:r>
    </w:p>
    <w:p w:rsidR="000E1543" w:rsidRDefault="000E1543" w:rsidP="00A80D14">
      <w:pPr>
        <w:ind w:left="708"/>
        <w:contextualSpacing/>
      </w:pPr>
      <w:r>
        <w:t>-gebrek aan informatie</w:t>
      </w:r>
    </w:p>
    <w:p w:rsidR="000E1543" w:rsidRDefault="000E1543" w:rsidP="00A80D14">
      <w:pPr>
        <w:ind w:left="708"/>
        <w:contextualSpacing/>
      </w:pPr>
      <w:r>
        <w:t>-financiële drempel met vooral de kost voor sportkleding en sportschoenen</w:t>
      </w:r>
    </w:p>
    <w:p w:rsidR="000E1543" w:rsidRDefault="000E1543" w:rsidP="00A80D14">
      <w:pPr>
        <w:ind w:left="708"/>
        <w:contextualSpacing/>
      </w:pPr>
      <w:r>
        <w:t>-faalangst (kan ik mee? Gaan ze me uitlachen? Ga ik opvallen?)</w:t>
      </w:r>
    </w:p>
    <w:p w:rsidR="000E1543" w:rsidRDefault="000E1543" w:rsidP="00A80D14">
      <w:pPr>
        <w:ind w:left="708"/>
        <w:contextualSpacing/>
      </w:pPr>
      <w:r>
        <w:t>-mobiliteit</w:t>
      </w:r>
    </w:p>
    <w:p w:rsidR="000E1543" w:rsidRDefault="000E1543" w:rsidP="00A80D14">
      <w:pPr>
        <w:ind w:left="708"/>
        <w:contextualSpacing/>
      </w:pPr>
      <w:r>
        <w:t>-onzekerheid en schaamte (heeft men begrip voor mijn probleem? Kan ik mijn financieel probleem discreet aankaarten?)</w:t>
      </w:r>
    </w:p>
    <w:p w:rsidR="000E1543" w:rsidRDefault="000E1543" w:rsidP="00A80D14">
      <w:pPr>
        <w:ind w:left="708"/>
        <w:contextualSpacing/>
      </w:pPr>
      <w:r>
        <w:t>-wat zijn de kosten na de match of later in het seizoen?</w:t>
      </w:r>
    </w:p>
    <w:p w:rsidR="00A80D14" w:rsidRDefault="00A80D14" w:rsidP="00A80D14">
      <w:pPr>
        <w:contextualSpacing/>
      </w:pPr>
    </w:p>
    <w:p w:rsidR="00D422D7" w:rsidRDefault="00A80D14" w:rsidP="00A80D14">
      <w:pPr>
        <w:contextualSpacing/>
      </w:pPr>
      <w:r>
        <w:t>Via de second-serve en de nauwe samenwerking met het vrijetijdsloket van het Huis van het Kind kunnen we de eerste 3 drempels wegwerken.</w:t>
      </w:r>
    </w:p>
    <w:p w:rsidR="00A80D14" w:rsidRDefault="00A80D14" w:rsidP="00A80D14">
      <w:pPr>
        <w:contextualSpacing/>
      </w:pPr>
      <w:r>
        <w:t>De overige drempels werken we weg via het partnership met de clubs.</w:t>
      </w:r>
    </w:p>
    <w:p w:rsidR="00A80D14" w:rsidRDefault="00A80D14" w:rsidP="00A80D14">
      <w:pPr>
        <w:contextualSpacing/>
      </w:pPr>
      <w:r>
        <w:t>Daarenboven zijn het ook de medewerkers van het vrijetijdsloket die de contacten leggen met de verantwoordelijken van de sportclubs om zo het pad te effenen voor onze gezinnen.</w:t>
      </w:r>
    </w:p>
    <w:p w:rsidR="00990B46" w:rsidRDefault="00A80D14" w:rsidP="00A80D14">
      <w:pPr>
        <w:contextualSpacing/>
      </w:pPr>
      <w:r>
        <w:t>Zo geven we de kinderen/</w:t>
      </w:r>
      <w:r w:rsidR="00990B46" w:rsidRPr="00990B46">
        <w:t>jongeren van maatschappelijk kwetsbare gezinnen ook een kans op sportbeleving</w:t>
      </w:r>
      <w:r>
        <w:t>.</w:t>
      </w:r>
      <w:r w:rsidR="00990B46" w:rsidRPr="00990B46">
        <w:t xml:space="preserve"> Hierdoor proberen we hen niet alleen uit een dreigend isolement te halen, maar willen we hen door een actieve sportbeleving naar een gezondere en betere levenskwaliteit leiden.</w:t>
      </w:r>
    </w:p>
    <w:p w:rsidR="00D422D7" w:rsidRDefault="00D422D7" w:rsidP="00990B46"/>
    <w:p w:rsidR="00A80D14" w:rsidRPr="001C1148" w:rsidRDefault="005575A2" w:rsidP="00990B46">
      <w:pPr>
        <w:rPr>
          <w:b/>
        </w:rPr>
      </w:pPr>
      <w:r w:rsidRPr="001C1148">
        <w:rPr>
          <w:b/>
        </w:rPr>
        <w:t>Samenwerking met de sociale sector</w:t>
      </w:r>
    </w:p>
    <w:p w:rsidR="001C1148" w:rsidRDefault="005575A2" w:rsidP="005575A2">
      <w:pPr>
        <w:contextualSpacing/>
      </w:pPr>
      <w:r>
        <w:t>De samenwerking met de sociale partners (OCMW - het Huis van het Kind – de doelgroepenorganisaties - …) is van cruciaal belang</w:t>
      </w:r>
      <w:r w:rsidR="001C1148">
        <w:t xml:space="preserve"> en zorgt er voor dat we via vertrouwde mensen </w:t>
      </w:r>
      <w:r w:rsidR="00054897">
        <w:t xml:space="preserve">tot de doelgroep </w:t>
      </w:r>
      <w:r w:rsidR="001C1148">
        <w:t xml:space="preserve">kunnen doordringen. Zo </w:t>
      </w:r>
      <w:r>
        <w:t xml:space="preserve">kunnen we discreet op de bal spelen. </w:t>
      </w:r>
    </w:p>
    <w:p w:rsidR="005575A2" w:rsidRDefault="005575A2" w:rsidP="005575A2">
      <w:pPr>
        <w:contextualSpacing/>
      </w:pPr>
      <w:r>
        <w:t xml:space="preserve">Het zijn ook vooral de medewerkers van het vrijetijdsloket die het “koudwatervrees” bij de gezinnen wegnemen en contact nemen met de sportclubs. Zij effenen het pad tot clubaansluiting, zonder hen zouden we nooit zo veel jongeren naar de sportclub hebben kunnen </w:t>
      </w:r>
      <w:proofErr w:type="spellStart"/>
      <w:r>
        <w:t>toeleiden</w:t>
      </w:r>
      <w:proofErr w:type="spellEnd"/>
      <w:r>
        <w:t>.</w:t>
      </w:r>
      <w:r w:rsidR="001C1148">
        <w:t xml:space="preserve"> Zij zorgen ook voor de opvolging van de jongeren die we bereiken</w:t>
      </w:r>
      <w:r w:rsidR="001773AF">
        <w:t>.</w:t>
      </w:r>
    </w:p>
    <w:p w:rsidR="00743D22" w:rsidRDefault="00743D22" w:rsidP="005575A2">
      <w:pPr>
        <w:contextualSpacing/>
      </w:pPr>
    </w:p>
    <w:p w:rsidR="00743D22" w:rsidRPr="00743D22" w:rsidRDefault="00743D22" w:rsidP="005575A2">
      <w:pPr>
        <w:contextualSpacing/>
        <w:rPr>
          <w:b/>
        </w:rPr>
      </w:pPr>
      <w:r w:rsidRPr="00743D22">
        <w:rPr>
          <w:b/>
        </w:rPr>
        <w:t>Samenwerking sportclubs</w:t>
      </w:r>
      <w:r>
        <w:rPr>
          <w:b/>
        </w:rPr>
        <w:t xml:space="preserve"> en scholen</w:t>
      </w:r>
    </w:p>
    <w:p w:rsidR="00743D22" w:rsidRDefault="00743D22" w:rsidP="005575A2">
      <w:pPr>
        <w:contextualSpacing/>
      </w:pPr>
    </w:p>
    <w:p w:rsidR="00743D22" w:rsidRDefault="00743D22" w:rsidP="00743D22">
      <w:r>
        <w:t>Om de sportclubs blijvend te motiveren om deel te nemen aan dit project hebben we met hen een partnership uitgewerkt. Indien de sportclub voldoet aan de volgende 7 criteria  kan ze partner worden van de Second-serve. Dit partnership wordt gehonoreerd met extra subsidiepunten. Een win-win dus voor iedereen.</w:t>
      </w:r>
    </w:p>
    <w:p w:rsidR="00743D22" w:rsidRDefault="00743D22" w:rsidP="00743D22">
      <w:pPr>
        <w:pStyle w:val="Lijstalinea"/>
        <w:numPr>
          <w:ilvl w:val="0"/>
          <w:numId w:val="1"/>
        </w:numPr>
        <w:ind w:left="1066"/>
      </w:pPr>
      <w:r>
        <w:rPr>
          <w:b/>
        </w:rPr>
        <w:t>Actieve reclamevoering</w:t>
      </w:r>
      <w:r>
        <w:t xml:space="preserve"> Second-serve door : verdeling flyers onder de leden, flyer en logo opnemen in de nieuwsbrieven, website, sociale media,…</w:t>
      </w:r>
    </w:p>
    <w:p w:rsidR="00743D22" w:rsidRDefault="00743D22" w:rsidP="00743D22">
      <w:pPr>
        <w:pStyle w:val="Lijstalinea"/>
        <w:numPr>
          <w:ilvl w:val="0"/>
          <w:numId w:val="1"/>
        </w:numPr>
        <w:ind w:left="1066"/>
      </w:pPr>
      <w:r>
        <w:t>Minstens 1maal per jaar</w:t>
      </w:r>
      <w:r>
        <w:rPr>
          <w:b/>
        </w:rPr>
        <w:t xml:space="preserve"> actief participeren</w:t>
      </w:r>
      <w:r>
        <w:t xml:space="preserve"> in het ophalen van sportkleding en -schoenen. </w:t>
      </w:r>
    </w:p>
    <w:p w:rsidR="00743D22" w:rsidRDefault="00743D22" w:rsidP="00743D22">
      <w:pPr>
        <w:pStyle w:val="Lijstalinea"/>
        <w:numPr>
          <w:ilvl w:val="0"/>
          <w:numId w:val="1"/>
        </w:numPr>
        <w:ind w:left="1066"/>
      </w:pPr>
      <w:r>
        <w:t xml:space="preserve">De club zorgt voor een </w:t>
      </w:r>
      <w:r>
        <w:rPr>
          <w:b/>
        </w:rPr>
        <w:t>discreet</w:t>
      </w:r>
      <w:r>
        <w:t xml:space="preserve"> </w:t>
      </w:r>
      <w:r>
        <w:rPr>
          <w:b/>
        </w:rPr>
        <w:t xml:space="preserve">contactpersoon </w:t>
      </w:r>
      <w:r>
        <w:t xml:space="preserve">waarmee de maatschappelijk kwetsbaren contact kunnen nemen in een </w:t>
      </w:r>
      <w:r>
        <w:rPr>
          <w:b/>
        </w:rPr>
        <w:t>discrete omgeving</w:t>
      </w:r>
      <w:r>
        <w:t>. Het spreekt voor zich dat deze contactpersoon een absolute discretie moet waarborgen. Deze contactpersoon zal deelnemen aan 1 vorming/infovergadering.</w:t>
      </w:r>
    </w:p>
    <w:p w:rsidR="00743D22" w:rsidRDefault="00743D22" w:rsidP="00743D22">
      <w:pPr>
        <w:pStyle w:val="Lijstalinea"/>
        <w:numPr>
          <w:ilvl w:val="0"/>
          <w:numId w:val="1"/>
        </w:numPr>
        <w:ind w:left="1066"/>
      </w:pPr>
      <w:r>
        <w:t xml:space="preserve">De sportclub  hanteert  een </w:t>
      </w:r>
      <w:r>
        <w:rPr>
          <w:b/>
        </w:rPr>
        <w:t>sociaal tarief</w:t>
      </w:r>
      <w:r>
        <w:t xml:space="preserve"> voor clublidgelden, staat open voor de </w:t>
      </w:r>
      <w:r>
        <w:rPr>
          <w:b/>
        </w:rPr>
        <w:t>80%</w:t>
      </w:r>
      <w:r>
        <w:t xml:space="preserve"> (met een max. van €150) betaling via stadsbestuur en de resterende  </w:t>
      </w:r>
      <w:r>
        <w:rPr>
          <w:b/>
        </w:rPr>
        <w:t>20%</w:t>
      </w:r>
      <w:r>
        <w:t xml:space="preserve"> via het  lid. De club </w:t>
      </w:r>
      <w:r>
        <w:lastRenderedPageBreak/>
        <w:t xml:space="preserve">engageert zich om een </w:t>
      </w:r>
      <w:r>
        <w:rPr>
          <w:b/>
        </w:rPr>
        <w:t>eventuele gedeeltelijke eigen inbreng</w:t>
      </w:r>
      <w:r>
        <w:t xml:space="preserve"> te doen voor het aandeel van het lid, of op zijn minst een </w:t>
      </w:r>
      <w:r>
        <w:rPr>
          <w:b/>
        </w:rPr>
        <w:t xml:space="preserve">gespreide betaling </w:t>
      </w:r>
      <w:r w:rsidRPr="00993951">
        <w:t>te voorzien</w:t>
      </w:r>
      <w:r>
        <w:t>.</w:t>
      </w:r>
    </w:p>
    <w:p w:rsidR="00743D22" w:rsidRDefault="00743D22" w:rsidP="00743D22">
      <w:pPr>
        <w:pStyle w:val="Lijstalinea"/>
        <w:numPr>
          <w:ilvl w:val="0"/>
          <w:numId w:val="1"/>
        </w:numPr>
        <w:ind w:left="1066"/>
      </w:pPr>
      <w:r>
        <w:t xml:space="preserve">De club biedt een overzicht van de </w:t>
      </w:r>
      <w:r>
        <w:rPr>
          <w:b/>
        </w:rPr>
        <w:t>onzichtbare kosten</w:t>
      </w:r>
      <w:r>
        <w:t xml:space="preserve"> voor de clubleden (maandelijkse wasbeurt, koekenmama, drankje na de match,…) en biedt voor deze doelgroep hiervoor een </w:t>
      </w:r>
      <w:r>
        <w:rPr>
          <w:b/>
        </w:rPr>
        <w:t>oplossing</w:t>
      </w:r>
      <w:r>
        <w:t xml:space="preserve"> (voorzien materialen voor was/wafelbak,..).</w:t>
      </w:r>
    </w:p>
    <w:p w:rsidR="00743D22" w:rsidRDefault="00743D22" w:rsidP="00743D22">
      <w:pPr>
        <w:pStyle w:val="Lijstalinea"/>
        <w:numPr>
          <w:ilvl w:val="0"/>
          <w:numId w:val="1"/>
        </w:numPr>
        <w:ind w:left="1066"/>
      </w:pPr>
      <w:r>
        <w:t xml:space="preserve">Indien het  </w:t>
      </w:r>
      <w:r>
        <w:rPr>
          <w:b/>
        </w:rPr>
        <w:t>transport</w:t>
      </w:r>
      <w:r>
        <w:t xml:space="preserve"> van en naar de club een probleem vormt onderzoekt de club/contactpersoon een oplossing </w:t>
      </w:r>
      <w:proofErr w:type="spellStart"/>
      <w:r>
        <w:t>bvb</w:t>
      </w:r>
      <w:proofErr w:type="spellEnd"/>
      <w:r>
        <w:t xml:space="preserve"> onder de vorm van carpooling met andere leden</w:t>
      </w:r>
    </w:p>
    <w:p w:rsidR="00743D22" w:rsidRDefault="00743D22" w:rsidP="00743D22">
      <w:pPr>
        <w:pStyle w:val="Lijstalinea"/>
        <w:numPr>
          <w:ilvl w:val="0"/>
          <w:numId w:val="1"/>
        </w:numPr>
        <w:ind w:left="1066"/>
      </w:pPr>
      <w:r>
        <w:t xml:space="preserve">De club laat het lid toe om  </w:t>
      </w:r>
      <w:r>
        <w:rPr>
          <w:b/>
        </w:rPr>
        <w:t>1 maand gratis</w:t>
      </w:r>
      <w:r>
        <w:t xml:space="preserve"> te komen proberen alvorens lidgelden te vragen.</w:t>
      </w:r>
    </w:p>
    <w:p w:rsidR="00743D22" w:rsidRDefault="00743D22" w:rsidP="005575A2">
      <w:pPr>
        <w:contextualSpacing/>
      </w:pPr>
      <w:r>
        <w:t xml:space="preserve">Vanuit de </w:t>
      </w:r>
      <w:proofErr w:type="spellStart"/>
      <w:r>
        <w:t>sportdienst</w:t>
      </w:r>
      <w:proofErr w:type="spellEnd"/>
      <w:r>
        <w:t xml:space="preserve"> hebben we goede contacten met alle scholen in Tongeren. Het project werd uitgelegd op vergaderingen met alle directeurs van de scholen en op de jaarlijkse vergadering met de leerkrachten LO. De leerkrachten LO promoten de Second-serve en hebben oog voor kinderen uit de doelgroep en stimuleren hen richting vrijetijdwinkel. Enkele scholen hebben in de week van de dag van de armoede (17/10) een project gemaakt rond armoede, Second-serve voorgesteld aan de hand van de PPT-presentatie die wij hen bezorgd hebben en hebben massaal kleding ing</w:t>
      </w:r>
      <w:r w:rsidR="001773AF">
        <w:t>e</w:t>
      </w:r>
      <w:r>
        <w:t>zameld.</w:t>
      </w:r>
    </w:p>
    <w:p w:rsidR="00FE355F" w:rsidRDefault="00FE355F" w:rsidP="005575A2">
      <w:pPr>
        <w:contextualSpacing/>
      </w:pPr>
    </w:p>
    <w:p w:rsidR="001C1148" w:rsidRDefault="001C1148" w:rsidP="005575A2">
      <w:pPr>
        <w:contextualSpacing/>
      </w:pPr>
    </w:p>
    <w:p w:rsidR="001C1148" w:rsidRPr="00FE355F" w:rsidRDefault="001C1148" w:rsidP="005575A2">
      <w:pPr>
        <w:contextualSpacing/>
        <w:rPr>
          <w:b/>
        </w:rPr>
      </w:pPr>
      <w:r w:rsidRPr="00FE355F">
        <w:rPr>
          <w:b/>
        </w:rPr>
        <w:t>Inbreng serviceclubs</w:t>
      </w:r>
    </w:p>
    <w:p w:rsidR="00FE355F" w:rsidRDefault="00FE355F" w:rsidP="00FE355F">
      <w:pPr>
        <w:contextualSpacing/>
      </w:pPr>
    </w:p>
    <w:p w:rsidR="001C1148" w:rsidRDefault="001C1148" w:rsidP="00FE355F">
      <w:pPr>
        <w:contextualSpacing/>
      </w:pPr>
      <w:r>
        <w:t xml:space="preserve">Omdat we vastgesteld hebben dat niet alle kinderen die een Second-servekaart hebben </w:t>
      </w:r>
      <w:r w:rsidR="00FE355F">
        <w:t xml:space="preserve">ook </w:t>
      </w:r>
      <w:r>
        <w:t>een bestelling hebben gedaan</w:t>
      </w:r>
      <w:r w:rsidR="00054897">
        <w:t>,</w:t>
      </w:r>
      <w:r>
        <w:t xml:space="preserve"> zijn we gaan informeren naar de reden hiervan. Deze was simpel. We hadden</w:t>
      </w:r>
      <w:r w:rsidR="00125F73">
        <w:t>/hebben</w:t>
      </w:r>
      <w:r>
        <w:t xml:space="preserve"> niet alle artikelen in alle maten</w:t>
      </w:r>
      <w:r w:rsidR="00FE355F">
        <w:t xml:space="preserve"> en er waren</w:t>
      </w:r>
      <w:r w:rsidR="00125F73">
        <w:t>/zijn</w:t>
      </w:r>
      <w:r w:rsidR="00FE355F">
        <w:t xml:space="preserve"> te weinig </w:t>
      </w:r>
      <w:proofErr w:type="spellStart"/>
      <w:r w:rsidR="00FE355F">
        <w:t>girly</w:t>
      </w:r>
      <w:proofErr w:type="spellEnd"/>
      <w:r w:rsidR="00FE355F">
        <w:t xml:space="preserve"> artikelen in de webwinkel.</w:t>
      </w:r>
    </w:p>
    <w:p w:rsidR="00FE355F" w:rsidRDefault="00FE355F" w:rsidP="00FE355F">
      <w:pPr>
        <w:contextualSpacing/>
      </w:pPr>
      <w:r>
        <w:t xml:space="preserve">Ik ben de meeste serviceclubs gaan solliciteren om een voorstelling te mogen doen van het project Second-serve aan de hand van een PPT-presentatie. Dit met het oog op </w:t>
      </w:r>
      <w:r w:rsidR="00125F73">
        <w:t xml:space="preserve">verdere </w:t>
      </w:r>
      <w:r>
        <w:t>bekendmaking, het vinden van een extra inzamelpunt en eerlijkheidshalve ook met het vangen van een dikke cheque.</w:t>
      </w:r>
    </w:p>
    <w:p w:rsidR="00FE355F" w:rsidRDefault="00FE355F" w:rsidP="00FE355F">
      <w:pPr>
        <w:contextualSpacing/>
      </w:pPr>
      <w:r>
        <w:t>Met de opbrengsten van deze fundraising zijn we in staat om periodiek onze stock aan te vullen met ontbrekende stukken.</w:t>
      </w:r>
    </w:p>
    <w:p w:rsidR="00FE355F" w:rsidRDefault="00FE355F" w:rsidP="00990B46"/>
    <w:p w:rsidR="00990B46" w:rsidRPr="001C1148" w:rsidRDefault="00990B46" w:rsidP="00990B46">
      <w:pPr>
        <w:rPr>
          <w:b/>
        </w:rPr>
      </w:pPr>
      <w:r w:rsidRPr="001C1148">
        <w:rPr>
          <w:b/>
        </w:rPr>
        <w:t>Innovatief</w:t>
      </w:r>
      <w:r w:rsidR="007476F3">
        <w:rPr>
          <w:b/>
        </w:rPr>
        <w:t>,</w:t>
      </w:r>
      <w:r w:rsidR="001C1148" w:rsidRPr="001C1148">
        <w:rPr>
          <w:b/>
        </w:rPr>
        <w:t xml:space="preserve"> simpel</w:t>
      </w:r>
      <w:r w:rsidR="007476F3">
        <w:rPr>
          <w:b/>
        </w:rPr>
        <w:t xml:space="preserve"> en goedkoop</w:t>
      </w:r>
    </w:p>
    <w:p w:rsidR="00990B46" w:rsidRDefault="00990B46" w:rsidP="001C1148">
      <w:pPr>
        <w:contextualSpacing/>
      </w:pPr>
      <w:r>
        <w:t xml:space="preserve">Voor zover geweten zijn we de eerste gemeente in België die </w:t>
      </w:r>
      <w:r w:rsidR="001C1148">
        <w:t>op deze manier</w:t>
      </w:r>
      <w:r w:rsidR="00C607DA">
        <w:t>,</w:t>
      </w:r>
      <w:r w:rsidR="001C1148">
        <w:t xml:space="preserve"> met een gratis webshop</w:t>
      </w:r>
      <w:r w:rsidR="00C607DA">
        <w:t>,</w:t>
      </w:r>
      <w:r>
        <w:t xml:space="preserve"> inzet op kansen tot sportdeelname voor jongeren </w:t>
      </w:r>
      <w:r w:rsidR="001C1148">
        <w:t xml:space="preserve">van </w:t>
      </w:r>
      <w:r>
        <w:t>ma</w:t>
      </w:r>
      <w:r w:rsidR="001C1148">
        <w:t>atschappelijk kwetsbare gezinnen</w:t>
      </w:r>
      <w:r>
        <w:t>.</w:t>
      </w:r>
    </w:p>
    <w:p w:rsidR="001C1148" w:rsidRPr="00C607DA" w:rsidRDefault="001C1148" w:rsidP="001C1148">
      <w:pPr>
        <w:contextualSpacing/>
      </w:pPr>
      <w:r>
        <w:t xml:space="preserve">Momenteel zijn we </w:t>
      </w:r>
      <w:r w:rsidR="00A1786C">
        <w:t>bijna 2 jaar</w:t>
      </w:r>
      <w:r>
        <w:t xml:space="preserve"> operationeel. Andere gemeenten als Schilde, Heusden-Zolder, Maaseik, </w:t>
      </w:r>
      <w:r w:rsidR="00125F73">
        <w:t>de</w:t>
      </w:r>
      <w:r>
        <w:t xml:space="preserve"> Brussels</w:t>
      </w:r>
      <w:r w:rsidR="00125F73">
        <w:t>e</w:t>
      </w:r>
      <w:r>
        <w:t xml:space="preserve"> Vlaams</w:t>
      </w:r>
      <w:r w:rsidR="00125F73">
        <w:t>e</w:t>
      </w:r>
      <w:r>
        <w:t xml:space="preserve"> Gemeenschap</w:t>
      </w:r>
      <w:r w:rsidR="00A1786C">
        <w:t>, Bilzen</w:t>
      </w:r>
      <w:r w:rsidR="00416584">
        <w:t xml:space="preserve">, </w:t>
      </w:r>
      <w:r>
        <w:t>Hasselt</w:t>
      </w:r>
      <w:r w:rsidR="00416584">
        <w:t xml:space="preserve">, Kortrijk </w:t>
      </w:r>
      <w:r>
        <w:t>hebben reeds contact genomen over onze werking.</w:t>
      </w:r>
      <w:r w:rsidR="00C607DA">
        <w:t xml:space="preserve"> </w:t>
      </w:r>
      <w:r w:rsidRPr="00C607DA">
        <w:t xml:space="preserve">Hasselt </w:t>
      </w:r>
      <w:r w:rsidR="00A1786C" w:rsidRPr="00C607DA">
        <w:t xml:space="preserve">start </w:t>
      </w:r>
      <w:r w:rsidRPr="00C607DA">
        <w:t xml:space="preserve">men </w:t>
      </w:r>
      <w:r w:rsidR="00A1786C" w:rsidRPr="00C607DA">
        <w:t xml:space="preserve">momenteel </w:t>
      </w:r>
      <w:r w:rsidRPr="00C607DA">
        <w:t>een</w:t>
      </w:r>
      <w:r w:rsidR="00A1786C" w:rsidRPr="00C607DA">
        <w:t>zelfde</w:t>
      </w:r>
      <w:r w:rsidRPr="00C607DA">
        <w:t xml:space="preserve"> project op </w:t>
      </w:r>
      <w:r w:rsidR="00C607DA">
        <w:t>dat we mee op de rails hebben gezet.</w:t>
      </w:r>
    </w:p>
    <w:p w:rsidR="00990B46" w:rsidRDefault="00990B46" w:rsidP="001C1148">
      <w:pPr>
        <w:contextualSpacing/>
      </w:pPr>
      <w:r>
        <w:t xml:space="preserve">We maken geen gebruik van nieuwe </w:t>
      </w:r>
      <w:r w:rsidR="001C1148">
        <w:t xml:space="preserve">ingewikkelde </w:t>
      </w:r>
      <w:r>
        <w:t xml:space="preserve">technologieën, maar door een eenvoudig idee staan we voor </w:t>
      </w:r>
      <w:r w:rsidR="00125F73">
        <w:t xml:space="preserve">het </w:t>
      </w:r>
      <w:r>
        <w:t>hergebruik van sportkleding en schoenen, het wegnemen van drempels en aanzetten tot sporten.</w:t>
      </w:r>
    </w:p>
    <w:p w:rsidR="00990B46" w:rsidRDefault="00990B46" w:rsidP="001C1148">
      <w:pPr>
        <w:contextualSpacing/>
      </w:pPr>
      <w:r>
        <w:t>Het project is heel eenvoudig reproduceerbaar. Wij staan ten alle tijde o</w:t>
      </w:r>
      <w:r w:rsidR="00FE355F">
        <w:t xml:space="preserve">pen voor feedback voor gemeenten/partners </w:t>
      </w:r>
      <w:r>
        <w:t>die eenzelfde project willen realiseren</w:t>
      </w:r>
      <w:r w:rsidR="00FE355F">
        <w:t>.</w:t>
      </w:r>
    </w:p>
    <w:p w:rsidR="00125F73" w:rsidRDefault="00125F73" w:rsidP="001C1148">
      <w:pPr>
        <w:contextualSpacing/>
      </w:pPr>
    </w:p>
    <w:p w:rsidR="00FE355F" w:rsidRDefault="007476F3" w:rsidP="001C1148">
      <w:pPr>
        <w:contextualSpacing/>
      </w:pPr>
      <w:r>
        <w:t>De enige kosten die we hebben moeten doen zijn het framewerk</w:t>
      </w:r>
      <w:r w:rsidR="00125F73">
        <w:t xml:space="preserve"> </w:t>
      </w:r>
      <w:r>
        <w:t>(€1100) waarin we de kleding weghangen, de kosten van de webwinkel en domeinnaam (€315) en wat kopieerkosten voor flyers.</w:t>
      </w:r>
    </w:p>
    <w:p w:rsidR="001C1148" w:rsidRDefault="001C1148" w:rsidP="001C1148">
      <w:r>
        <w:lastRenderedPageBreak/>
        <w:t xml:space="preserve">De eenvoud van het idee samen met de geringe kostprijs </w:t>
      </w:r>
      <w:r w:rsidR="00125F73">
        <w:t xml:space="preserve">en de respons </w:t>
      </w:r>
      <w:r>
        <w:t>maken van het Second-serve project een succes.</w:t>
      </w:r>
    </w:p>
    <w:p w:rsidR="00125F73" w:rsidRPr="00125F73" w:rsidRDefault="00125F73" w:rsidP="001C1148">
      <w:pPr>
        <w:rPr>
          <w:b/>
        </w:rPr>
      </w:pPr>
      <w:proofErr w:type="spellStart"/>
      <w:r w:rsidRPr="00125F73">
        <w:rPr>
          <w:b/>
        </w:rPr>
        <w:t>Workload</w:t>
      </w:r>
      <w:proofErr w:type="spellEnd"/>
    </w:p>
    <w:p w:rsidR="00436551" w:rsidRDefault="00125F73" w:rsidP="001C1148">
      <w:r>
        <w:t xml:space="preserve">In de opstartfase heb ik wel wat wakker gelegen hoe we dit gingen aanpakken en organiseren. Van </w:t>
      </w:r>
      <w:proofErr w:type="spellStart"/>
      <w:r>
        <w:t>bvb</w:t>
      </w:r>
      <w:proofErr w:type="spellEnd"/>
      <w:r>
        <w:t xml:space="preserve"> de manier welke artikelcodes we zouden gaan gebruiken heb ik wel wat nachten wakker gelegen. Maar eenmaal opgestart valt de </w:t>
      </w:r>
      <w:proofErr w:type="spellStart"/>
      <w:r>
        <w:t>workload</w:t>
      </w:r>
      <w:proofErr w:type="spellEnd"/>
      <w:r>
        <w:t xml:space="preserve"> enorm goed mee. Met minstens 3 personen komen we </w:t>
      </w:r>
      <w:r w:rsidR="00436551">
        <w:t xml:space="preserve">om de 4à6 weken een halve dag samen om kleding uit te sorteren, te </w:t>
      </w:r>
      <w:proofErr w:type="spellStart"/>
      <w:r w:rsidR="00436551">
        <w:t>labellen</w:t>
      </w:r>
      <w:proofErr w:type="spellEnd"/>
      <w:r w:rsidR="00436551">
        <w:t xml:space="preserve">, foto’s te nemen, weg te hangen. </w:t>
      </w:r>
    </w:p>
    <w:p w:rsidR="00436551" w:rsidRDefault="00436551" w:rsidP="00250713">
      <w:pPr>
        <w:contextualSpacing/>
      </w:pPr>
      <w:r>
        <w:t xml:space="preserve">Het inbrengen van de kleding in de webshop gebeurt dus ook </w:t>
      </w:r>
      <w:r w:rsidR="00250713">
        <w:t>om de 4à6 weken en is uiteraard afhankelijk van het aantal artikelen. Op een uurtje brengen we zo een 45à50 artikelen in.</w:t>
      </w:r>
    </w:p>
    <w:p w:rsidR="00125F73" w:rsidRDefault="00436551" w:rsidP="00250713">
      <w:pPr>
        <w:contextualSpacing/>
      </w:pPr>
      <w:r>
        <w:t>Wekelijks overloop ik de bestellingen op maandagochtend of deze correct zijn (niet veel besteld per kaart, aantal paar schoenen of trainingspak,…). Ik bundel deze, maar kopijen om aan de bestelling te hangen. Hiervoor heb ik iedere maandagochtend max. 30 minuten nodig.</w:t>
      </w:r>
    </w:p>
    <w:p w:rsidR="00436551" w:rsidRDefault="00436551" w:rsidP="00250713">
      <w:pPr>
        <w:contextualSpacing/>
      </w:pPr>
      <w:r>
        <w:t>Het klaarmaken van de bestellingen en deze bezorgen in het Huis van het Kind (meestal op woensdag) neemt maximaal 1 uurtje in beslag.</w:t>
      </w:r>
    </w:p>
    <w:p w:rsidR="00436551" w:rsidRDefault="00436551" w:rsidP="00250713">
      <w:pPr>
        <w:contextualSpacing/>
      </w:pPr>
      <w:r>
        <w:t xml:space="preserve">We hebben weinig retourproducten. De tijd om deze terug in de webshop in te brengen is verwaarloosbaar (voorraadteller in de winkel op 1 zetten </w:t>
      </w:r>
      <w:proofErr w:type="spellStart"/>
      <w:r>
        <w:t>ipv</w:t>
      </w:r>
      <w:proofErr w:type="spellEnd"/>
      <w:r>
        <w:t xml:space="preserve"> 0 en  een nieuwe label maken en weghangen)</w:t>
      </w:r>
      <w:r w:rsidR="001773AF">
        <w:t>.</w:t>
      </w:r>
    </w:p>
    <w:p w:rsidR="00436551" w:rsidRDefault="00436551" w:rsidP="001C1148"/>
    <w:p w:rsidR="00990B46" w:rsidRPr="007476F3" w:rsidRDefault="007476F3" w:rsidP="00990B46">
      <w:pPr>
        <w:rPr>
          <w:b/>
        </w:rPr>
      </w:pPr>
      <w:r w:rsidRPr="007476F3">
        <w:rPr>
          <w:b/>
        </w:rPr>
        <w:t>Impact en cijfers</w:t>
      </w:r>
    </w:p>
    <w:p w:rsidR="005C3215" w:rsidRDefault="007476F3" w:rsidP="005C3215">
      <w:pPr>
        <w:contextualSpacing/>
      </w:pPr>
      <w:r>
        <w:t>Zoals eerder vermeld hadden we, om de sport haalbaar te maken voor deze doelgroep, enkel een sociaal tarief (-50%) voor gemeentelijke sportactiviteiten en een terugbetaling van 80% op de lidgelden bij de sportclub. Vroeger moesten de gezinnen dit ophoesten en een tijd later werd 80% terugbetaald</w:t>
      </w:r>
      <w:r w:rsidR="005C3215">
        <w:t xml:space="preserve">. </w:t>
      </w:r>
    </w:p>
    <w:p w:rsidR="005C3215" w:rsidRDefault="005C3215" w:rsidP="005C3215">
      <w:pPr>
        <w:contextualSpacing/>
      </w:pPr>
      <w:r>
        <w:t>Toen hadden we nauwelijks 2 à 3 kinderen die hierop aanspraak maakten.</w:t>
      </w:r>
    </w:p>
    <w:p w:rsidR="005C3215" w:rsidRDefault="00E46F36" w:rsidP="00990B46">
      <w:r>
        <w:t>Nu zorgt</w:t>
      </w:r>
      <w:r w:rsidR="005C3215">
        <w:t xml:space="preserve"> de vrijetijdwinkel </w:t>
      </w:r>
      <w:r>
        <w:t>voor de</w:t>
      </w:r>
      <w:r w:rsidR="005C3215">
        <w:t xml:space="preserve"> volledige be</w:t>
      </w:r>
      <w:r>
        <w:t>taling</w:t>
      </w:r>
      <w:r w:rsidR="005C3215">
        <w:t xml:space="preserve"> aan de sportclub en de gezinnen </w:t>
      </w:r>
      <w:r w:rsidR="00A16E2C">
        <w:t xml:space="preserve">betalen </w:t>
      </w:r>
      <w:r w:rsidR="005C3215">
        <w:t>het eventuele resterende bedrag aan de vrijetijdwinkel (indien de club de 20% niet of niet geheel ten hare laste neemt).</w:t>
      </w:r>
    </w:p>
    <w:p w:rsidR="005C3215" w:rsidRDefault="005C3215" w:rsidP="00E46F36">
      <w:pPr>
        <w:contextualSpacing/>
      </w:pPr>
      <w:r>
        <w:t xml:space="preserve">We zijn nu dus </w:t>
      </w:r>
      <w:r w:rsidR="0083626E">
        <w:t>bijna 3</w:t>
      </w:r>
      <w:r w:rsidR="000725BE">
        <w:t xml:space="preserve"> jaar </w:t>
      </w:r>
      <w:r>
        <w:t>verder.</w:t>
      </w:r>
    </w:p>
    <w:p w:rsidR="00E46F36" w:rsidRDefault="00E46F36" w:rsidP="00E46F36">
      <w:pPr>
        <w:contextualSpacing/>
      </w:pPr>
      <w:r>
        <w:t xml:space="preserve">In onze winkel zijn er momenteel </w:t>
      </w:r>
      <w:bookmarkStart w:id="0" w:name="_GoBack"/>
      <w:r w:rsidR="00416584" w:rsidRPr="0083626E">
        <w:rPr>
          <w:color w:val="000000" w:themeColor="text1"/>
        </w:rPr>
        <w:t>+/-1</w:t>
      </w:r>
      <w:r w:rsidR="0083626E" w:rsidRPr="0083626E">
        <w:rPr>
          <w:color w:val="000000" w:themeColor="text1"/>
        </w:rPr>
        <w:t>2</w:t>
      </w:r>
      <w:r w:rsidR="00A74898" w:rsidRPr="0083626E">
        <w:rPr>
          <w:color w:val="000000" w:themeColor="text1"/>
        </w:rPr>
        <w:t>00</w:t>
      </w:r>
      <w:r w:rsidRPr="0083626E">
        <w:rPr>
          <w:color w:val="000000" w:themeColor="text1"/>
        </w:rPr>
        <w:t xml:space="preserve"> artikelen</w:t>
      </w:r>
      <w:bookmarkEnd w:id="0"/>
      <w:r w:rsidR="00C04508">
        <w:t>.</w:t>
      </w:r>
      <w:r>
        <w:t xml:space="preserve"> </w:t>
      </w:r>
      <w:r w:rsidR="0083626E">
        <w:t xml:space="preserve">Meer dan </w:t>
      </w:r>
      <w:r w:rsidR="00416584">
        <w:t>2000</w:t>
      </w:r>
      <w:r>
        <w:t xml:space="preserve"> artikelen zijn de deur uit</w:t>
      </w:r>
      <w:r w:rsidR="00416584">
        <w:t xml:space="preserve">  d.m.v. </w:t>
      </w:r>
      <w:r w:rsidR="0083626E">
        <w:t>meer dan 700</w:t>
      </w:r>
      <w:r w:rsidR="00C04508">
        <w:t xml:space="preserve"> bestellingen</w:t>
      </w:r>
      <w:r>
        <w:t>. Vooral sportschoenen en trainingspakken zijn veel gevraagde artikelen.</w:t>
      </w:r>
    </w:p>
    <w:p w:rsidR="005C3215" w:rsidRDefault="0083626E" w:rsidP="00E46F36">
      <w:pPr>
        <w:contextualSpacing/>
      </w:pPr>
      <w:r>
        <w:t>640</w:t>
      </w:r>
      <w:r w:rsidR="005C3215">
        <w:t xml:space="preserve"> Second-servekaart</w:t>
      </w:r>
      <w:r>
        <w:t>en werden bedeeld</w:t>
      </w:r>
      <w:r w:rsidR="005C3215">
        <w:t>. Deze verdelen we vooralsnog met mondjesmaat.</w:t>
      </w:r>
    </w:p>
    <w:p w:rsidR="00A16E2C" w:rsidRDefault="0083626E" w:rsidP="00E46F36">
      <w:pPr>
        <w:contextualSpacing/>
      </w:pPr>
      <w:r>
        <w:t>Meer dan 100</w:t>
      </w:r>
      <w:r w:rsidR="00E46F36">
        <w:t xml:space="preserve"> kinderen</w:t>
      </w:r>
      <w:r w:rsidR="002670AE">
        <w:t>/jongeren</w:t>
      </w:r>
      <w:r w:rsidR="00E46F36">
        <w:t xml:space="preserve"> die gebruik maken van de Second-serve zijn ondertussen lid geworden bij een Tongerse sportclub</w:t>
      </w:r>
      <w:r w:rsidR="00743D22">
        <w:t xml:space="preserve">. </w:t>
      </w:r>
    </w:p>
    <w:p w:rsidR="001773AF" w:rsidRDefault="001773AF" w:rsidP="00E46F36">
      <w:pPr>
        <w:contextualSpacing/>
      </w:pPr>
    </w:p>
    <w:p w:rsidR="002670AE" w:rsidRDefault="002670AE" w:rsidP="00E46F36">
      <w:pPr>
        <w:contextualSpacing/>
      </w:pPr>
      <w:r>
        <w:t xml:space="preserve">Initieel wilde we deze kinderen aanzetten tot sporten, al was het maar op eigen initiatief op de pleintjes of in de buurt. Indien ze dan alsnog aansluiten bij een sportclub </w:t>
      </w:r>
      <w:r w:rsidR="000725BE">
        <w:t>is dit</w:t>
      </w:r>
      <w:r>
        <w:t xml:space="preserve"> voor ons het absolute summum. We zijn dan ook </w:t>
      </w:r>
      <w:r w:rsidR="000725BE">
        <w:t>enorm blij met</w:t>
      </w:r>
      <w:r>
        <w:t xml:space="preserve"> het laatste cijfers van </w:t>
      </w:r>
      <w:r w:rsidR="0083626E">
        <w:t xml:space="preserve">+100 </w:t>
      </w:r>
      <w:r w:rsidR="00457EA0">
        <w:t xml:space="preserve">nieuwe clubaansluitingen, dit wetende dat </w:t>
      </w:r>
    </w:p>
    <w:p w:rsidR="000725BE" w:rsidRDefault="00457EA0" w:rsidP="000725BE">
      <w:pPr>
        <w:contextualSpacing/>
      </w:pPr>
      <w:r>
        <w:t>d</w:t>
      </w:r>
      <w:r w:rsidR="000725BE">
        <w:t xml:space="preserve">e Corona-pandemie de werking van Second-serve </w:t>
      </w:r>
      <w:r w:rsidR="00416584">
        <w:t>meer dan 7</w:t>
      </w:r>
      <w:r>
        <w:t xml:space="preserve"> maanden heeft lamgelegd.</w:t>
      </w:r>
    </w:p>
    <w:p w:rsidR="005C3215" w:rsidRDefault="005C3215" w:rsidP="00990B46"/>
    <w:p w:rsidR="00CF46D3" w:rsidRDefault="00CF46D3" w:rsidP="00990B46">
      <w:pPr>
        <w:rPr>
          <w:b/>
        </w:rPr>
      </w:pPr>
    </w:p>
    <w:p w:rsidR="00210EF8" w:rsidRPr="00CF46D3" w:rsidRDefault="00210EF8" w:rsidP="00990B46">
      <w:pPr>
        <w:rPr>
          <w:b/>
        </w:rPr>
      </w:pPr>
      <w:r w:rsidRPr="00CF46D3">
        <w:rPr>
          <w:b/>
        </w:rPr>
        <w:t>Winnaar EBP-</w:t>
      </w:r>
      <w:proofErr w:type="spellStart"/>
      <w:r w:rsidRPr="00CF46D3">
        <w:rPr>
          <w:b/>
        </w:rPr>
        <w:t>Publica</w:t>
      </w:r>
      <w:proofErr w:type="spellEnd"/>
      <w:r w:rsidRPr="00CF46D3">
        <w:rPr>
          <w:b/>
        </w:rPr>
        <w:t xml:space="preserve"> award 2020 in de categorie Corporate</w:t>
      </w:r>
      <w:r w:rsidR="001A4F1E" w:rsidRPr="00CF46D3">
        <w:rPr>
          <w:b/>
        </w:rPr>
        <w:t xml:space="preserve"> </w:t>
      </w:r>
      <w:proofErr w:type="spellStart"/>
      <w:r w:rsidR="001A4F1E" w:rsidRPr="00CF46D3">
        <w:rPr>
          <w:b/>
        </w:rPr>
        <w:t>Resposability</w:t>
      </w:r>
      <w:proofErr w:type="spellEnd"/>
    </w:p>
    <w:p w:rsidR="00CF46D3" w:rsidRDefault="001A4F1E" w:rsidP="00990B46">
      <w:pPr>
        <w:contextualSpacing/>
        <w:rPr>
          <w:rFonts w:cstheme="minorHAnsi"/>
          <w:color w:val="000000"/>
          <w:szCs w:val="27"/>
        </w:rPr>
      </w:pPr>
      <w:r>
        <w:rPr>
          <w:rFonts w:cstheme="minorHAnsi"/>
          <w:color w:val="000000"/>
          <w:szCs w:val="27"/>
        </w:rPr>
        <w:lastRenderedPageBreak/>
        <w:t xml:space="preserve">De </w:t>
      </w:r>
      <w:proofErr w:type="spellStart"/>
      <w:r>
        <w:rPr>
          <w:rFonts w:cstheme="minorHAnsi"/>
          <w:color w:val="000000"/>
          <w:szCs w:val="27"/>
        </w:rPr>
        <w:t>Publica</w:t>
      </w:r>
      <w:proofErr w:type="spellEnd"/>
      <w:r>
        <w:rPr>
          <w:rFonts w:cstheme="minorHAnsi"/>
          <w:color w:val="000000"/>
          <w:szCs w:val="27"/>
        </w:rPr>
        <w:t xml:space="preserve"> </w:t>
      </w:r>
      <w:proofErr w:type="spellStart"/>
      <w:r>
        <w:rPr>
          <w:rFonts w:cstheme="minorHAnsi"/>
          <w:color w:val="000000"/>
          <w:szCs w:val="27"/>
        </w:rPr>
        <w:t>Awards</w:t>
      </w:r>
      <w:proofErr w:type="spellEnd"/>
      <w:r>
        <w:rPr>
          <w:rFonts w:cstheme="minorHAnsi"/>
          <w:color w:val="000000"/>
          <w:szCs w:val="27"/>
        </w:rPr>
        <w:t xml:space="preserve"> belonen jaarlijks de beste overheidsprojecten. 177 projecten stelden zich kandidaat</w:t>
      </w:r>
      <w:r w:rsidR="00CF46D3">
        <w:rPr>
          <w:rFonts w:cstheme="minorHAnsi"/>
          <w:color w:val="000000"/>
          <w:szCs w:val="27"/>
        </w:rPr>
        <w:t xml:space="preserve">. </w:t>
      </w:r>
      <w:r>
        <w:rPr>
          <w:rFonts w:cstheme="minorHAnsi"/>
          <w:color w:val="000000"/>
          <w:szCs w:val="27"/>
        </w:rPr>
        <w:t xml:space="preserve">Overheden kunnen er inspiratie opdoen voor toekomstige projecten. De </w:t>
      </w:r>
      <w:proofErr w:type="spellStart"/>
      <w:r>
        <w:rPr>
          <w:rFonts w:cstheme="minorHAnsi"/>
          <w:color w:val="000000"/>
          <w:szCs w:val="27"/>
        </w:rPr>
        <w:t>Publica</w:t>
      </w:r>
      <w:proofErr w:type="spellEnd"/>
      <w:r>
        <w:rPr>
          <w:rFonts w:cstheme="minorHAnsi"/>
          <w:color w:val="000000"/>
          <w:szCs w:val="27"/>
        </w:rPr>
        <w:t xml:space="preserve"> </w:t>
      </w:r>
      <w:proofErr w:type="spellStart"/>
      <w:r>
        <w:rPr>
          <w:rFonts w:cstheme="minorHAnsi"/>
          <w:color w:val="000000"/>
          <w:szCs w:val="27"/>
        </w:rPr>
        <w:t>Awards</w:t>
      </w:r>
      <w:proofErr w:type="spellEnd"/>
      <w:r>
        <w:rPr>
          <w:rFonts w:cstheme="minorHAnsi"/>
          <w:color w:val="000000"/>
          <w:szCs w:val="27"/>
        </w:rPr>
        <w:t xml:space="preserve"> vormt het platform voor de ontwikkeling van toekomstige projecten en ideeën, voor en door de lokale besturen. We zijn </w:t>
      </w:r>
      <w:r w:rsidR="00CF46D3">
        <w:rPr>
          <w:rFonts w:cstheme="minorHAnsi"/>
          <w:color w:val="000000"/>
          <w:szCs w:val="27"/>
        </w:rPr>
        <w:t xml:space="preserve">er </w:t>
      </w:r>
      <w:r>
        <w:rPr>
          <w:rFonts w:cstheme="minorHAnsi"/>
          <w:color w:val="000000"/>
          <w:szCs w:val="27"/>
        </w:rPr>
        <w:t>dan ook enorm fier op</w:t>
      </w:r>
      <w:r w:rsidR="00CF46D3">
        <w:rPr>
          <w:rFonts w:cstheme="minorHAnsi"/>
          <w:color w:val="000000"/>
          <w:szCs w:val="27"/>
        </w:rPr>
        <w:t xml:space="preserve"> dat </w:t>
      </w:r>
      <w:r>
        <w:rPr>
          <w:rFonts w:cstheme="minorHAnsi"/>
          <w:color w:val="000000"/>
          <w:szCs w:val="27"/>
        </w:rPr>
        <w:t>in december 2020</w:t>
      </w:r>
      <w:r w:rsidR="00CF46D3">
        <w:rPr>
          <w:rFonts w:cstheme="minorHAnsi"/>
          <w:color w:val="000000"/>
          <w:szCs w:val="27"/>
        </w:rPr>
        <w:t>,</w:t>
      </w:r>
      <w:r>
        <w:rPr>
          <w:rFonts w:cstheme="minorHAnsi"/>
          <w:color w:val="000000"/>
          <w:szCs w:val="27"/>
        </w:rPr>
        <w:t xml:space="preserve"> in de categorie Corporate </w:t>
      </w:r>
      <w:proofErr w:type="spellStart"/>
      <w:r>
        <w:rPr>
          <w:rFonts w:cstheme="minorHAnsi"/>
          <w:color w:val="000000"/>
          <w:szCs w:val="27"/>
        </w:rPr>
        <w:t>Responsability</w:t>
      </w:r>
      <w:proofErr w:type="spellEnd"/>
      <w:r w:rsidR="00CF46D3">
        <w:rPr>
          <w:rFonts w:cstheme="minorHAnsi"/>
          <w:color w:val="000000"/>
          <w:szCs w:val="27"/>
        </w:rPr>
        <w:t xml:space="preserve"> (voor projecten die het milieu, risicopreventie, de samenleving, … het meest ter harte nemen),</w:t>
      </w:r>
      <w:r>
        <w:rPr>
          <w:rFonts w:cstheme="minorHAnsi"/>
          <w:color w:val="000000"/>
          <w:szCs w:val="27"/>
        </w:rPr>
        <w:t xml:space="preserve"> de eerste plaats naar Second-serve ging</w:t>
      </w:r>
      <w:r w:rsidR="00CF46D3">
        <w:rPr>
          <w:rFonts w:cstheme="minorHAnsi"/>
          <w:color w:val="000000"/>
          <w:szCs w:val="27"/>
        </w:rPr>
        <w:t>.</w:t>
      </w:r>
      <w:r>
        <w:rPr>
          <w:rFonts w:cstheme="minorHAnsi"/>
          <w:color w:val="000000"/>
          <w:szCs w:val="27"/>
        </w:rPr>
        <w:t xml:space="preserve"> </w:t>
      </w:r>
      <w:r w:rsidR="00CF46D3">
        <w:rPr>
          <w:rFonts w:cstheme="minorHAnsi"/>
          <w:color w:val="000000"/>
          <w:szCs w:val="27"/>
        </w:rPr>
        <w:t>De 2</w:t>
      </w:r>
      <w:r w:rsidR="00CF46D3" w:rsidRPr="00CF46D3">
        <w:rPr>
          <w:rFonts w:cstheme="minorHAnsi"/>
          <w:color w:val="000000"/>
          <w:szCs w:val="27"/>
          <w:vertAlign w:val="superscript"/>
        </w:rPr>
        <w:t>de</w:t>
      </w:r>
      <w:r w:rsidR="00CF46D3">
        <w:rPr>
          <w:rFonts w:cstheme="minorHAnsi"/>
          <w:color w:val="000000"/>
          <w:szCs w:val="27"/>
        </w:rPr>
        <w:t xml:space="preserve"> en 3</w:t>
      </w:r>
      <w:r w:rsidR="00CF46D3" w:rsidRPr="00CF46D3">
        <w:rPr>
          <w:rFonts w:cstheme="minorHAnsi"/>
          <w:color w:val="000000"/>
          <w:szCs w:val="27"/>
          <w:vertAlign w:val="superscript"/>
        </w:rPr>
        <w:t>de</w:t>
      </w:r>
      <w:r w:rsidR="00CF46D3">
        <w:rPr>
          <w:rFonts w:cstheme="minorHAnsi"/>
          <w:color w:val="000000"/>
          <w:szCs w:val="27"/>
        </w:rPr>
        <w:t xml:space="preserve"> plaats waren respectievelijk weggelegd voor SPW </w:t>
      </w:r>
      <w:proofErr w:type="spellStart"/>
      <w:r w:rsidR="00CF46D3">
        <w:rPr>
          <w:rFonts w:cstheme="minorHAnsi"/>
          <w:color w:val="000000"/>
          <w:szCs w:val="27"/>
        </w:rPr>
        <w:t>Agriculture</w:t>
      </w:r>
      <w:proofErr w:type="spellEnd"/>
      <w:r w:rsidR="00CF46D3">
        <w:rPr>
          <w:rFonts w:cstheme="minorHAnsi"/>
          <w:color w:val="000000"/>
          <w:szCs w:val="27"/>
        </w:rPr>
        <w:t xml:space="preserve"> met een </w:t>
      </w:r>
      <w:proofErr w:type="spellStart"/>
      <w:r w:rsidR="00CF46D3">
        <w:rPr>
          <w:rFonts w:cstheme="minorHAnsi"/>
          <w:color w:val="000000"/>
          <w:szCs w:val="27"/>
        </w:rPr>
        <w:t>wateropvangstructuur</w:t>
      </w:r>
      <w:proofErr w:type="spellEnd"/>
      <w:r w:rsidR="00CF46D3">
        <w:rPr>
          <w:rFonts w:cstheme="minorHAnsi"/>
          <w:color w:val="000000"/>
          <w:szCs w:val="27"/>
        </w:rPr>
        <w:t xml:space="preserve"> in </w:t>
      </w:r>
      <w:proofErr w:type="spellStart"/>
      <w:r w:rsidR="00CF46D3">
        <w:rPr>
          <w:rFonts w:cstheme="minorHAnsi"/>
          <w:color w:val="000000"/>
          <w:szCs w:val="27"/>
        </w:rPr>
        <w:t>Willemeau</w:t>
      </w:r>
      <w:proofErr w:type="spellEnd"/>
      <w:r w:rsidR="00CF46D3">
        <w:rPr>
          <w:rFonts w:cstheme="minorHAnsi"/>
          <w:color w:val="000000"/>
          <w:szCs w:val="27"/>
        </w:rPr>
        <w:t xml:space="preserve"> en </w:t>
      </w:r>
      <w:proofErr w:type="spellStart"/>
      <w:r w:rsidR="00CF46D3">
        <w:rPr>
          <w:rFonts w:cstheme="minorHAnsi"/>
          <w:color w:val="000000"/>
          <w:szCs w:val="27"/>
        </w:rPr>
        <w:t>Sofico</w:t>
      </w:r>
      <w:proofErr w:type="spellEnd"/>
      <w:r w:rsidR="00CF46D3">
        <w:rPr>
          <w:rFonts w:cstheme="minorHAnsi"/>
          <w:color w:val="000000"/>
          <w:szCs w:val="27"/>
        </w:rPr>
        <w:t xml:space="preserve"> met een lichtschakelplan voor het autowegennet in Wallonië. </w:t>
      </w:r>
      <w:r>
        <w:rPr>
          <w:rFonts w:cstheme="minorHAnsi"/>
          <w:color w:val="000000"/>
          <w:szCs w:val="27"/>
        </w:rPr>
        <w:t>Niet zomaar een award dus</w:t>
      </w:r>
      <w:r w:rsidR="00CF46D3">
        <w:rPr>
          <w:rFonts w:cstheme="minorHAnsi"/>
          <w:color w:val="000000"/>
          <w:szCs w:val="27"/>
        </w:rPr>
        <w:t>.</w:t>
      </w:r>
    </w:p>
    <w:p w:rsidR="00CF46D3" w:rsidRDefault="0083626E" w:rsidP="00990B46">
      <w:pPr>
        <w:contextualSpacing/>
      </w:pPr>
      <w:hyperlink r:id="rId5" w:anchor="corporate%20responsabilty" w:history="1">
        <w:r w:rsidR="00CF46D3" w:rsidRPr="00696FE0">
          <w:rPr>
            <w:rStyle w:val="Hyperlink"/>
          </w:rPr>
          <w:t>https://publica-brussels.com/winnaars-publica-awards-2020/#corporate%20responsabilty</w:t>
        </w:r>
      </w:hyperlink>
    </w:p>
    <w:p w:rsidR="00597E30" w:rsidRDefault="00597E30" w:rsidP="00990B46">
      <w:pPr>
        <w:rPr>
          <w:b/>
        </w:rPr>
      </w:pPr>
    </w:p>
    <w:p w:rsidR="005C3215" w:rsidRPr="002670AE" w:rsidRDefault="00A16E2C" w:rsidP="00990B46">
      <w:pPr>
        <w:rPr>
          <w:b/>
        </w:rPr>
      </w:pPr>
      <w:r w:rsidRPr="002670AE">
        <w:rPr>
          <w:b/>
        </w:rPr>
        <w:t>Gegevens</w:t>
      </w:r>
    </w:p>
    <w:p w:rsidR="00A16E2C" w:rsidRDefault="00A16E2C" w:rsidP="00A16E2C">
      <w:pPr>
        <w:contextualSpacing/>
      </w:pPr>
      <w:r>
        <w:t>Second-serve</w:t>
      </w:r>
    </w:p>
    <w:p w:rsidR="00A16E2C" w:rsidRDefault="00A16E2C" w:rsidP="00A16E2C">
      <w:pPr>
        <w:contextualSpacing/>
      </w:pPr>
      <w:r>
        <w:t>Administratief adres : Sportdienst, Maastrichterstraat 10 te 3700 Tongeren, 012/800.232</w:t>
      </w:r>
    </w:p>
    <w:p w:rsidR="00A16E2C" w:rsidRDefault="00A16E2C" w:rsidP="00A16E2C">
      <w:pPr>
        <w:contextualSpacing/>
      </w:pPr>
      <w:r>
        <w:t xml:space="preserve">Stockage &amp; verwerking : Jeugddienst, de </w:t>
      </w:r>
      <w:proofErr w:type="spellStart"/>
      <w:r>
        <w:t>Schiervelstraat</w:t>
      </w:r>
      <w:proofErr w:type="spellEnd"/>
      <w:r>
        <w:t xml:space="preserve"> 17b1 te 3700 Tongeren, 012/800.081</w:t>
      </w:r>
    </w:p>
    <w:p w:rsidR="00A16E2C" w:rsidRDefault="00A16E2C" w:rsidP="00A16E2C">
      <w:pPr>
        <w:contextualSpacing/>
      </w:pPr>
      <w:r>
        <w:t>Afhaalpunt (donderdag 13u30-19u30) : Het Huis van het Kind, Dijk 122 te 3700 Tongeren, 012/490.400</w:t>
      </w:r>
    </w:p>
    <w:p w:rsidR="00A16E2C" w:rsidRDefault="00A16E2C" w:rsidP="00A16E2C">
      <w:pPr>
        <w:contextualSpacing/>
        <w:rPr>
          <w:rStyle w:val="Hyperlink"/>
          <w:color w:val="auto"/>
          <w:u w:val="none"/>
        </w:rPr>
      </w:pPr>
      <w:r>
        <w:t>Email :</w:t>
      </w:r>
      <w:r w:rsidRPr="00A16E2C">
        <w:t xml:space="preserve"> </w:t>
      </w:r>
      <w:hyperlink r:id="rId6" w:history="1">
        <w:r w:rsidR="00DB298F" w:rsidRPr="00B94F35">
          <w:rPr>
            <w:rStyle w:val="Hyperlink"/>
          </w:rPr>
          <w:t>2secondserve@gmail.com</w:t>
        </w:r>
      </w:hyperlink>
    </w:p>
    <w:p w:rsidR="00990B46" w:rsidRDefault="002670AE" w:rsidP="00990B46">
      <w:pPr>
        <w:contextualSpacing/>
      </w:pPr>
      <w:r>
        <w:t xml:space="preserve">Website </w:t>
      </w:r>
      <w:hyperlink r:id="rId7" w:history="1">
        <w:r w:rsidR="00DB298F" w:rsidRPr="00B94F35">
          <w:rPr>
            <w:rStyle w:val="Hyperlink"/>
          </w:rPr>
          <w:t>www.secondserve.be</w:t>
        </w:r>
      </w:hyperlink>
    </w:p>
    <w:p w:rsidR="00A1786C" w:rsidRDefault="00A1786C" w:rsidP="00990B46">
      <w:pPr>
        <w:contextualSpacing/>
        <w:rPr>
          <w:rStyle w:val="Hyperlink"/>
          <w:color w:val="auto"/>
          <w:u w:val="none"/>
        </w:rPr>
      </w:pPr>
    </w:p>
    <w:p w:rsidR="00A1786C" w:rsidRPr="00A1786C" w:rsidRDefault="00A1786C" w:rsidP="00990B46">
      <w:pPr>
        <w:contextualSpacing/>
        <w:rPr>
          <w:rStyle w:val="Hyperlink"/>
          <w:b/>
          <w:color w:val="auto"/>
          <w:u w:val="none"/>
        </w:rPr>
      </w:pPr>
      <w:r w:rsidRPr="00A1786C">
        <w:rPr>
          <w:rStyle w:val="Hyperlink"/>
          <w:b/>
          <w:color w:val="auto"/>
          <w:u w:val="none"/>
        </w:rPr>
        <w:t>Artikels</w:t>
      </w:r>
    </w:p>
    <w:p w:rsidR="00A1786C" w:rsidRDefault="00A1786C" w:rsidP="00990B46">
      <w:pPr>
        <w:contextualSpacing/>
        <w:rPr>
          <w:rStyle w:val="Hyperlink"/>
          <w:color w:val="auto"/>
          <w:u w:val="none"/>
        </w:rPr>
      </w:pPr>
    </w:p>
    <w:p w:rsidR="00DB298F" w:rsidRDefault="0083626E" w:rsidP="00990B46">
      <w:pPr>
        <w:contextualSpacing/>
        <w:rPr>
          <w:rStyle w:val="Hyperlink"/>
          <w:color w:val="auto"/>
          <w:u w:val="none"/>
        </w:rPr>
      </w:pPr>
      <w:hyperlink r:id="rId8" w:history="1">
        <w:r w:rsidR="00DB298F" w:rsidRPr="00B94F35">
          <w:rPr>
            <w:rStyle w:val="Hyperlink"/>
          </w:rPr>
          <w:t>https://invlaanderen.be/(71216)/uniek-project-voor-kwetsbare-jongeren-in-tongeren</w:t>
        </w:r>
      </w:hyperlink>
    </w:p>
    <w:p w:rsidR="00DB298F" w:rsidRDefault="00DB298F" w:rsidP="00990B46">
      <w:pPr>
        <w:contextualSpacing/>
        <w:rPr>
          <w:rStyle w:val="Hyperlink"/>
          <w:color w:val="auto"/>
          <w:u w:val="none"/>
        </w:rPr>
      </w:pPr>
    </w:p>
    <w:p w:rsidR="00DB298F" w:rsidRDefault="0083626E" w:rsidP="00990B46">
      <w:pPr>
        <w:contextualSpacing/>
        <w:rPr>
          <w:rStyle w:val="Hyperlink"/>
          <w:color w:val="auto"/>
          <w:u w:val="none"/>
        </w:rPr>
      </w:pPr>
      <w:hyperlink r:id="rId9" w:history="1">
        <w:r w:rsidR="00DB298F" w:rsidRPr="00B94F35">
          <w:rPr>
            <w:rStyle w:val="Hyperlink"/>
          </w:rPr>
          <w:t>http://isb.colo.ba.be/doc/Artik/Vts/267/lim.pdf</w:t>
        </w:r>
      </w:hyperlink>
    </w:p>
    <w:p w:rsidR="00DB298F" w:rsidRDefault="00DB298F" w:rsidP="00990B46">
      <w:pPr>
        <w:contextualSpacing/>
        <w:rPr>
          <w:rStyle w:val="Hyperlink"/>
          <w:color w:val="auto"/>
          <w:u w:val="none"/>
        </w:rPr>
      </w:pPr>
    </w:p>
    <w:p w:rsidR="00DB298F" w:rsidRDefault="0083626E" w:rsidP="00990B46">
      <w:pPr>
        <w:contextualSpacing/>
        <w:rPr>
          <w:rStyle w:val="Hyperlink"/>
          <w:color w:val="auto"/>
          <w:u w:val="none"/>
        </w:rPr>
      </w:pPr>
      <w:hyperlink r:id="rId10" w:history="1">
        <w:r w:rsidR="00DB298F" w:rsidRPr="00B94F35">
          <w:rPr>
            <w:rStyle w:val="Hyperlink"/>
          </w:rPr>
          <w:t>https://publica-brussels.com/second-serve-2/</w:t>
        </w:r>
      </w:hyperlink>
    </w:p>
    <w:p w:rsidR="00DB298F" w:rsidRDefault="00DB298F" w:rsidP="00990B46">
      <w:pPr>
        <w:contextualSpacing/>
        <w:rPr>
          <w:rStyle w:val="Hyperlink"/>
          <w:color w:val="auto"/>
          <w:u w:val="none"/>
        </w:rPr>
      </w:pPr>
    </w:p>
    <w:p w:rsidR="00DB298F" w:rsidRDefault="0083626E" w:rsidP="00DB298F">
      <w:pPr>
        <w:contextualSpacing/>
        <w:rPr>
          <w:rStyle w:val="Hyperlink"/>
          <w:color w:val="auto"/>
          <w:u w:val="none"/>
        </w:rPr>
      </w:pPr>
      <w:hyperlink r:id="rId11" w:history="1">
        <w:r w:rsidR="00DB298F" w:rsidRPr="00B94F35">
          <w:rPr>
            <w:rStyle w:val="Hyperlink"/>
          </w:rPr>
          <w:t>https://www.hln.be/in-de-buurt/tongeren/eerste-webshop-voor-gratis-bedeling-gebruikte-sportartikelen-voor-de-kwetsbare-kinderen-en-jongeren~a62dd588/?referer=https%3A%2F%2Fwww.google.com%2Furl%3Fsa%3Dt%26rct%3Dj%26q%3D%26esrc%3Ds%26source%3Dweb%26cd%3D%26ved%3D2ahUKEwiPr6GOqIHsAhU5UhUIHZf7Bh0QFjAEegQIBxAB%26url%3Dhttps%253A%252F%252Fwww.hln.be%252Fin-de-buurt%252Ftongeren%252Feerste-webshop-voor-gratis-bedeling-gebruikte-sportartikelen-voor-de-kwetsbare-kinderen-en-jongeren%7Ea62dd588%252F%26usg%3DAOvVaw1CRKc4lxNl4SrWznD34VV9</w:t>
        </w:r>
      </w:hyperlink>
    </w:p>
    <w:p w:rsidR="00DB298F" w:rsidRDefault="00DB298F" w:rsidP="00990B46">
      <w:pPr>
        <w:contextualSpacing/>
        <w:rPr>
          <w:rStyle w:val="Hyperlink"/>
          <w:color w:val="auto"/>
          <w:u w:val="none"/>
        </w:rPr>
      </w:pPr>
    </w:p>
    <w:p w:rsidR="00DB298F" w:rsidRDefault="0083626E" w:rsidP="00990B46">
      <w:pPr>
        <w:contextualSpacing/>
        <w:rPr>
          <w:rStyle w:val="Hyperlink"/>
          <w:color w:val="auto"/>
          <w:u w:val="none"/>
        </w:rPr>
      </w:pPr>
      <w:hyperlink r:id="rId12" w:history="1">
        <w:r w:rsidR="00DB298F" w:rsidRPr="00B94F35">
          <w:rPr>
            <w:rStyle w:val="Hyperlink"/>
          </w:rPr>
          <w:t>https://www.nieuwsblad.be/cnt/dmf20181013_03832799</w:t>
        </w:r>
      </w:hyperlink>
    </w:p>
    <w:p w:rsidR="00DB298F" w:rsidRDefault="00DB298F" w:rsidP="00990B46">
      <w:pPr>
        <w:contextualSpacing/>
        <w:rPr>
          <w:rStyle w:val="Hyperlink"/>
          <w:color w:val="auto"/>
          <w:u w:val="none"/>
        </w:rPr>
      </w:pPr>
    </w:p>
    <w:p w:rsidR="00DB298F" w:rsidRDefault="0083626E" w:rsidP="00990B46">
      <w:pPr>
        <w:contextualSpacing/>
        <w:rPr>
          <w:rStyle w:val="Hyperlink"/>
          <w:color w:val="auto"/>
          <w:u w:val="none"/>
        </w:rPr>
      </w:pPr>
      <w:hyperlink r:id="rId13" w:history="1">
        <w:r w:rsidR="00DB298F" w:rsidRPr="00B94F35">
          <w:rPr>
            <w:rStyle w:val="Hyperlink"/>
          </w:rPr>
          <w:t>https://www.hbvl.be/cnt/dmf20181013_03832799</w:t>
        </w:r>
      </w:hyperlink>
    </w:p>
    <w:p w:rsidR="00A1786C" w:rsidRDefault="00A1786C" w:rsidP="00990B46">
      <w:pPr>
        <w:contextualSpacing/>
        <w:rPr>
          <w:rStyle w:val="Hyperlink"/>
          <w:color w:val="auto"/>
          <w:u w:val="none"/>
        </w:rPr>
      </w:pPr>
    </w:p>
    <w:p w:rsidR="00A1786C" w:rsidRDefault="00A1786C" w:rsidP="00990B46">
      <w:pPr>
        <w:contextualSpacing/>
        <w:rPr>
          <w:rStyle w:val="Hyperlink"/>
          <w:color w:val="auto"/>
          <w:u w:val="none"/>
        </w:rPr>
      </w:pPr>
    </w:p>
    <w:p w:rsidR="00A1786C" w:rsidRDefault="00A1786C" w:rsidP="00990B46">
      <w:pPr>
        <w:contextualSpacing/>
      </w:pPr>
    </w:p>
    <w:p w:rsidR="00B6611E" w:rsidRDefault="00B6611E" w:rsidP="00990B46">
      <w:pPr>
        <w:contextualSpacing/>
      </w:pPr>
    </w:p>
    <w:p w:rsidR="00B6611E" w:rsidRDefault="00B6611E" w:rsidP="00990B46">
      <w:pPr>
        <w:contextualSpacing/>
      </w:pPr>
    </w:p>
    <w:p w:rsidR="00B6611E" w:rsidRDefault="00B6611E" w:rsidP="00990B46">
      <w:pPr>
        <w:contextualSpacing/>
      </w:pPr>
    </w:p>
    <w:sectPr w:rsidR="00B6611E" w:rsidSect="003E1903">
      <w:pgSz w:w="11906" w:h="16838"/>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F39CC"/>
    <w:multiLevelType w:val="hybridMultilevel"/>
    <w:tmpl w:val="64BCE988"/>
    <w:lvl w:ilvl="0" w:tplc="A2506CC6">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 w15:restartNumberingAfterBreak="0">
    <w:nsid w:val="370455BC"/>
    <w:multiLevelType w:val="hybridMultilevel"/>
    <w:tmpl w:val="BD3E9B26"/>
    <w:lvl w:ilvl="0" w:tplc="7696E44E">
      <w:start w:val="1"/>
      <w:numFmt w:val="bullet"/>
      <w:lvlText w:val="•"/>
      <w:lvlJc w:val="left"/>
      <w:pPr>
        <w:tabs>
          <w:tab w:val="num" w:pos="720"/>
        </w:tabs>
        <w:ind w:left="720" w:hanging="360"/>
      </w:pPr>
      <w:rPr>
        <w:rFonts w:ascii="Arial" w:hAnsi="Arial" w:hint="default"/>
      </w:rPr>
    </w:lvl>
    <w:lvl w:ilvl="1" w:tplc="34F064B6" w:tentative="1">
      <w:start w:val="1"/>
      <w:numFmt w:val="bullet"/>
      <w:lvlText w:val="•"/>
      <w:lvlJc w:val="left"/>
      <w:pPr>
        <w:tabs>
          <w:tab w:val="num" w:pos="1440"/>
        </w:tabs>
        <w:ind w:left="1440" w:hanging="360"/>
      </w:pPr>
      <w:rPr>
        <w:rFonts w:ascii="Arial" w:hAnsi="Arial" w:hint="default"/>
      </w:rPr>
    </w:lvl>
    <w:lvl w:ilvl="2" w:tplc="3A148500" w:tentative="1">
      <w:start w:val="1"/>
      <w:numFmt w:val="bullet"/>
      <w:lvlText w:val="•"/>
      <w:lvlJc w:val="left"/>
      <w:pPr>
        <w:tabs>
          <w:tab w:val="num" w:pos="2160"/>
        </w:tabs>
        <w:ind w:left="2160" w:hanging="360"/>
      </w:pPr>
      <w:rPr>
        <w:rFonts w:ascii="Arial" w:hAnsi="Arial" w:hint="default"/>
      </w:rPr>
    </w:lvl>
    <w:lvl w:ilvl="3" w:tplc="EFCC0520" w:tentative="1">
      <w:start w:val="1"/>
      <w:numFmt w:val="bullet"/>
      <w:lvlText w:val="•"/>
      <w:lvlJc w:val="left"/>
      <w:pPr>
        <w:tabs>
          <w:tab w:val="num" w:pos="2880"/>
        </w:tabs>
        <w:ind w:left="2880" w:hanging="360"/>
      </w:pPr>
      <w:rPr>
        <w:rFonts w:ascii="Arial" w:hAnsi="Arial" w:hint="default"/>
      </w:rPr>
    </w:lvl>
    <w:lvl w:ilvl="4" w:tplc="E920F690" w:tentative="1">
      <w:start w:val="1"/>
      <w:numFmt w:val="bullet"/>
      <w:lvlText w:val="•"/>
      <w:lvlJc w:val="left"/>
      <w:pPr>
        <w:tabs>
          <w:tab w:val="num" w:pos="3600"/>
        </w:tabs>
        <w:ind w:left="3600" w:hanging="360"/>
      </w:pPr>
      <w:rPr>
        <w:rFonts w:ascii="Arial" w:hAnsi="Arial" w:hint="default"/>
      </w:rPr>
    </w:lvl>
    <w:lvl w:ilvl="5" w:tplc="7FBCDEF6" w:tentative="1">
      <w:start w:val="1"/>
      <w:numFmt w:val="bullet"/>
      <w:lvlText w:val="•"/>
      <w:lvlJc w:val="left"/>
      <w:pPr>
        <w:tabs>
          <w:tab w:val="num" w:pos="4320"/>
        </w:tabs>
        <w:ind w:left="4320" w:hanging="360"/>
      </w:pPr>
      <w:rPr>
        <w:rFonts w:ascii="Arial" w:hAnsi="Arial" w:hint="default"/>
      </w:rPr>
    </w:lvl>
    <w:lvl w:ilvl="6" w:tplc="119842E0" w:tentative="1">
      <w:start w:val="1"/>
      <w:numFmt w:val="bullet"/>
      <w:lvlText w:val="•"/>
      <w:lvlJc w:val="left"/>
      <w:pPr>
        <w:tabs>
          <w:tab w:val="num" w:pos="5040"/>
        </w:tabs>
        <w:ind w:left="5040" w:hanging="360"/>
      </w:pPr>
      <w:rPr>
        <w:rFonts w:ascii="Arial" w:hAnsi="Arial" w:hint="default"/>
      </w:rPr>
    </w:lvl>
    <w:lvl w:ilvl="7" w:tplc="0B0AC09A" w:tentative="1">
      <w:start w:val="1"/>
      <w:numFmt w:val="bullet"/>
      <w:lvlText w:val="•"/>
      <w:lvlJc w:val="left"/>
      <w:pPr>
        <w:tabs>
          <w:tab w:val="num" w:pos="5760"/>
        </w:tabs>
        <w:ind w:left="5760" w:hanging="360"/>
      </w:pPr>
      <w:rPr>
        <w:rFonts w:ascii="Arial" w:hAnsi="Arial" w:hint="default"/>
      </w:rPr>
    </w:lvl>
    <w:lvl w:ilvl="8" w:tplc="56AEC8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2F2002"/>
    <w:multiLevelType w:val="hybridMultilevel"/>
    <w:tmpl w:val="5F2EE348"/>
    <w:lvl w:ilvl="0" w:tplc="E6F00244">
      <w:start w:val="1"/>
      <w:numFmt w:val="bullet"/>
      <w:lvlText w:val="•"/>
      <w:lvlJc w:val="left"/>
      <w:pPr>
        <w:tabs>
          <w:tab w:val="num" w:pos="720"/>
        </w:tabs>
        <w:ind w:left="720" w:hanging="360"/>
      </w:pPr>
      <w:rPr>
        <w:rFonts w:ascii="Arial" w:hAnsi="Arial" w:hint="default"/>
      </w:rPr>
    </w:lvl>
    <w:lvl w:ilvl="1" w:tplc="40849C96" w:tentative="1">
      <w:start w:val="1"/>
      <w:numFmt w:val="bullet"/>
      <w:lvlText w:val="•"/>
      <w:lvlJc w:val="left"/>
      <w:pPr>
        <w:tabs>
          <w:tab w:val="num" w:pos="1440"/>
        </w:tabs>
        <w:ind w:left="1440" w:hanging="360"/>
      </w:pPr>
      <w:rPr>
        <w:rFonts w:ascii="Arial" w:hAnsi="Arial" w:hint="default"/>
      </w:rPr>
    </w:lvl>
    <w:lvl w:ilvl="2" w:tplc="B672C6F6" w:tentative="1">
      <w:start w:val="1"/>
      <w:numFmt w:val="bullet"/>
      <w:lvlText w:val="•"/>
      <w:lvlJc w:val="left"/>
      <w:pPr>
        <w:tabs>
          <w:tab w:val="num" w:pos="2160"/>
        </w:tabs>
        <w:ind w:left="2160" w:hanging="360"/>
      </w:pPr>
      <w:rPr>
        <w:rFonts w:ascii="Arial" w:hAnsi="Arial" w:hint="default"/>
      </w:rPr>
    </w:lvl>
    <w:lvl w:ilvl="3" w:tplc="6CF6978E" w:tentative="1">
      <w:start w:val="1"/>
      <w:numFmt w:val="bullet"/>
      <w:lvlText w:val="•"/>
      <w:lvlJc w:val="left"/>
      <w:pPr>
        <w:tabs>
          <w:tab w:val="num" w:pos="2880"/>
        </w:tabs>
        <w:ind w:left="2880" w:hanging="360"/>
      </w:pPr>
      <w:rPr>
        <w:rFonts w:ascii="Arial" w:hAnsi="Arial" w:hint="default"/>
      </w:rPr>
    </w:lvl>
    <w:lvl w:ilvl="4" w:tplc="CD6AF96A" w:tentative="1">
      <w:start w:val="1"/>
      <w:numFmt w:val="bullet"/>
      <w:lvlText w:val="•"/>
      <w:lvlJc w:val="left"/>
      <w:pPr>
        <w:tabs>
          <w:tab w:val="num" w:pos="3600"/>
        </w:tabs>
        <w:ind w:left="3600" w:hanging="360"/>
      </w:pPr>
      <w:rPr>
        <w:rFonts w:ascii="Arial" w:hAnsi="Arial" w:hint="default"/>
      </w:rPr>
    </w:lvl>
    <w:lvl w:ilvl="5" w:tplc="FB6E64D2" w:tentative="1">
      <w:start w:val="1"/>
      <w:numFmt w:val="bullet"/>
      <w:lvlText w:val="•"/>
      <w:lvlJc w:val="left"/>
      <w:pPr>
        <w:tabs>
          <w:tab w:val="num" w:pos="4320"/>
        </w:tabs>
        <w:ind w:left="4320" w:hanging="360"/>
      </w:pPr>
      <w:rPr>
        <w:rFonts w:ascii="Arial" w:hAnsi="Arial" w:hint="default"/>
      </w:rPr>
    </w:lvl>
    <w:lvl w:ilvl="6" w:tplc="68A62396" w:tentative="1">
      <w:start w:val="1"/>
      <w:numFmt w:val="bullet"/>
      <w:lvlText w:val="•"/>
      <w:lvlJc w:val="left"/>
      <w:pPr>
        <w:tabs>
          <w:tab w:val="num" w:pos="5040"/>
        </w:tabs>
        <w:ind w:left="5040" w:hanging="360"/>
      </w:pPr>
      <w:rPr>
        <w:rFonts w:ascii="Arial" w:hAnsi="Arial" w:hint="default"/>
      </w:rPr>
    </w:lvl>
    <w:lvl w:ilvl="7" w:tplc="8E40977E" w:tentative="1">
      <w:start w:val="1"/>
      <w:numFmt w:val="bullet"/>
      <w:lvlText w:val="•"/>
      <w:lvlJc w:val="left"/>
      <w:pPr>
        <w:tabs>
          <w:tab w:val="num" w:pos="5760"/>
        </w:tabs>
        <w:ind w:left="5760" w:hanging="360"/>
      </w:pPr>
      <w:rPr>
        <w:rFonts w:ascii="Arial" w:hAnsi="Arial" w:hint="default"/>
      </w:rPr>
    </w:lvl>
    <w:lvl w:ilvl="8" w:tplc="3CE815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F4656BF"/>
    <w:multiLevelType w:val="hybridMultilevel"/>
    <w:tmpl w:val="4A306A5A"/>
    <w:lvl w:ilvl="0" w:tplc="850EED0E">
      <w:start w:val="1"/>
      <w:numFmt w:val="bullet"/>
      <w:lvlText w:val=""/>
      <w:lvlJc w:val="left"/>
      <w:pPr>
        <w:tabs>
          <w:tab w:val="num" w:pos="720"/>
        </w:tabs>
        <w:ind w:left="720" w:hanging="360"/>
      </w:pPr>
      <w:rPr>
        <w:rFonts w:ascii="Wingdings" w:hAnsi="Wingdings" w:hint="default"/>
      </w:rPr>
    </w:lvl>
    <w:lvl w:ilvl="1" w:tplc="C6D45F54" w:tentative="1">
      <w:start w:val="1"/>
      <w:numFmt w:val="bullet"/>
      <w:lvlText w:val=""/>
      <w:lvlJc w:val="left"/>
      <w:pPr>
        <w:tabs>
          <w:tab w:val="num" w:pos="1440"/>
        </w:tabs>
        <w:ind w:left="1440" w:hanging="360"/>
      </w:pPr>
      <w:rPr>
        <w:rFonts w:ascii="Wingdings" w:hAnsi="Wingdings" w:hint="default"/>
      </w:rPr>
    </w:lvl>
    <w:lvl w:ilvl="2" w:tplc="75B86E0C" w:tentative="1">
      <w:start w:val="1"/>
      <w:numFmt w:val="bullet"/>
      <w:lvlText w:val=""/>
      <w:lvlJc w:val="left"/>
      <w:pPr>
        <w:tabs>
          <w:tab w:val="num" w:pos="2160"/>
        </w:tabs>
        <w:ind w:left="2160" w:hanging="360"/>
      </w:pPr>
      <w:rPr>
        <w:rFonts w:ascii="Wingdings" w:hAnsi="Wingdings" w:hint="default"/>
      </w:rPr>
    </w:lvl>
    <w:lvl w:ilvl="3" w:tplc="1E8E84CA" w:tentative="1">
      <w:start w:val="1"/>
      <w:numFmt w:val="bullet"/>
      <w:lvlText w:val=""/>
      <w:lvlJc w:val="left"/>
      <w:pPr>
        <w:tabs>
          <w:tab w:val="num" w:pos="2880"/>
        </w:tabs>
        <w:ind w:left="2880" w:hanging="360"/>
      </w:pPr>
      <w:rPr>
        <w:rFonts w:ascii="Wingdings" w:hAnsi="Wingdings" w:hint="default"/>
      </w:rPr>
    </w:lvl>
    <w:lvl w:ilvl="4" w:tplc="BF441882" w:tentative="1">
      <w:start w:val="1"/>
      <w:numFmt w:val="bullet"/>
      <w:lvlText w:val=""/>
      <w:lvlJc w:val="left"/>
      <w:pPr>
        <w:tabs>
          <w:tab w:val="num" w:pos="3600"/>
        </w:tabs>
        <w:ind w:left="3600" w:hanging="360"/>
      </w:pPr>
      <w:rPr>
        <w:rFonts w:ascii="Wingdings" w:hAnsi="Wingdings" w:hint="default"/>
      </w:rPr>
    </w:lvl>
    <w:lvl w:ilvl="5" w:tplc="AAC61452" w:tentative="1">
      <w:start w:val="1"/>
      <w:numFmt w:val="bullet"/>
      <w:lvlText w:val=""/>
      <w:lvlJc w:val="left"/>
      <w:pPr>
        <w:tabs>
          <w:tab w:val="num" w:pos="4320"/>
        </w:tabs>
        <w:ind w:left="4320" w:hanging="360"/>
      </w:pPr>
      <w:rPr>
        <w:rFonts w:ascii="Wingdings" w:hAnsi="Wingdings" w:hint="default"/>
      </w:rPr>
    </w:lvl>
    <w:lvl w:ilvl="6" w:tplc="145ECF4A" w:tentative="1">
      <w:start w:val="1"/>
      <w:numFmt w:val="bullet"/>
      <w:lvlText w:val=""/>
      <w:lvlJc w:val="left"/>
      <w:pPr>
        <w:tabs>
          <w:tab w:val="num" w:pos="5040"/>
        </w:tabs>
        <w:ind w:left="5040" w:hanging="360"/>
      </w:pPr>
      <w:rPr>
        <w:rFonts w:ascii="Wingdings" w:hAnsi="Wingdings" w:hint="default"/>
      </w:rPr>
    </w:lvl>
    <w:lvl w:ilvl="7" w:tplc="D3C0FCC6" w:tentative="1">
      <w:start w:val="1"/>
      <w:numFmt w:val="bullet"/>
      <w:lvlText w:val=""/>
      <w:lvlJc w:val="left"/>
      <w:pPr>
        <w:tabs>
          <w:tab w:val="num" w:pos="5760"/>
        </w:tabs>
        <w:ind w:left="5760" w:hanging="360"/>
      </w:pPr>
      <w:rPr>
        <w:rFonts w:ascii="Wingdings" w:hAnsi="Wingdings" w:hint="default"/>
      </w:rPr>
    </w:lvl>
    <w:lvl w:ilvl="8" w:tplc="E8405AF6"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F3"/>
    <w:rsid w:val="00054897"/>
    <w:rsid w:val="000600B2"/>
    <w:rsid w:val="000725BE"/>
    <w:rsid w:val="000A28F3"/>
    <w:rsid w:val="000D661F"/>
    <w:rsid w:val="000E1543"/>
    <w:rsid w:val="000E467A"/>
    <w:rsid w:val="00125F73"/>
    <w:rsid w:val="00170E7B"/>
    <w:rsid w:val="001773AF"/>
    <w:rsid w:val="001A289A"/>
    <w:rsid w:val="001A4F1E"/>
    <w:rsid w:val="001C1148"/>
    <w:rsid w:val="002107E9"/>
    <w:rsid w:val="00210EF8"/>
    <w:rsid w:val="00250713"/>
    <w:rsid w:val="002670AE"/>
    <w:rsid w:val="002D162B"/>
    <w:rsid w:val="0030754B"/>
    <w:rsid w:val="00347D58"/>
    <w:rsid w:val="00362FF8"/>
    <w:rsid w:val="003A7299"/>
    <w:rsid w:val="003E1903"/>
    <w:rsid w:val="00416584"/>
    <w:rsid w:val="00425D6A"/>
    <w:rsid w:val="00436551"/>
    <w:rsid w:val="00442494"/>
    <w:rsid w:val="00457EA0"/>
    <w:rsid w:val="004E2C73"/>
    <w:rsid w:val="004F16CB"/>
    <w:rsid w:val="005462B5"/>
    <w:rsid w:val="005575A2"/>
    <w:rsid w:val="005974D4"/>
    <w:rsid w:val="00597E30"/>
    <w:rsid w:val="005C3215"/>
    <w:rsid w:val="005C3E09"/>
    <w:rsid w:val="005C605F"/>
    <w:rsid w:val="005C77C1"/>
    <w:rsid w:val="005E0BB8"/>
    <w:rsid w:val="00635142"/>
    <w:rsid w:val="00743D22"/>
    <w:rsid w:val="007476F3"/>
    <w:rsid w:val="00775180"/>
    <w:rsid w:val="0078306C"/>
    <w:rsid w:val="007C19BD"/>
    <w:rsid w:val="00812996"/>
    <w:rsid w:val="0083626E"/>
    <w:rsid w:val="008C310E"/>
    <w:rsid w:val="008E3112"/>
    <w:rsid w:val="00901683"/>
    <w:rsid w:val="00913C35"/>
    <w:rsid w:val="00915247"/>
    <w:rsid w:val="00990B46"/>
    <w:rsid w:val="00993951"/>
    <w:rsid w:val="00A16E2C"/>
    <w:rsid w:val="00A1786C"/>
    <w:rsid w:val="00A20CD7"/>
    <w:rsid w:val="00A62D25"/>
    <w:rsid w:val="00A74898"/>
    <w:rsid w:val="00A80D14"/>
    <w:rsid w:val="00A872A0"/>
    <w:rsid w:val="00AF48D0"/>
    <w:rsid w:val="00B37BB4"/>
    <w:rsid w:val="00B6611E"/>
    <w:rsid w:val="00C03C39"/>
    <w:rsid w:val="00C04508"/>
    <w:rsid w:val="00C126B7"/>
    <w:rsid w:val="00C47C30"/>
    <w:rsid w:val="00C607DA"/>
    <w:rsid w:val="00C8155F"/>
    <w:rsid w:val="00C933A6"/>
    <w:rsid w:val="00CF46D3"/>
    <w:rsid w:val="00D422D7"/>
    <w:rsid w:val="00D627A6"/>
    <w:rsid w:val="00DA1D8C"/>
    <w:rsid w:val="00DB298F"/>
    <w:rsid w:val="00DE3A3B"/>
    <w:rsid w:val="00E027DC"/>
    <w:rsid w:val="00E17533"/>
    <w:rsid w:val="00E278B0"/>
    <w:rsid w:val="00E425F4"/>
    <w:rsid w:val="00E469D6"/>
    <w:rsid w:val="00E46F36"/>
    <w:rsid w:val="00F06EFD"/>
    <w:rsid w:val="00F1648D"/>
    <w:rsid w:val="00F6494A"/>
    <w:rsid w:val="00F95A8E"/>
    <w:rsid w:val="00FC0DE6"/>
    <w:rsid w:val="00FC50EB"/>
    <w:rsid w:val="00FE35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0BC3"/>
  <w15:docId w15:val="{222720A9-40E4-465C-9620-F0354823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3951"/>
    <w:pPr>
      <w:ind w:left="720"/>
      <w:contextualSpacing/>
    </w:pPr>
  </w:style>
  <w:style w:type="paragraph" w:styleId="Normaalweb">
    <w:name w:val="Normal (Web)"/>
    <w:basedOn w:val="Standaard"/>
    <w:uiPriority w:val="99"/>
    <w:semiHidden/>
    <w:unhideWhenUsed/>
    <w:rsid w:val="000E154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A16E2C"/>
    <w:rPr>
      <w:color w:val="0000FF" w:themeColor="hyperlink"/>
      <w:u w:val="single"/>
    </w:rPr>
  </w:style>
  <w:style w:type="paragraph" w:styleId="Ballontekst">
    <w:name w:val="Balloon Text"/>
    <w:basedOn w:val="Standaard"/>
    <w:link w:val="BallontekstChar"/>
    <w:uiPriority w:val="99"/>
    <w:semiHidden/>
    <w:unhideWhenUsed/>
    <w:rsid w:val="00743D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D22"/>
    <w:rPr>
      <w:rFonts w:ascii="Segoe UI" w:hAnsi="Segoe UI" w:cs="Segoe UI"/>
      <w:sz w:val="18"/>
      <w:szCs w:val="18"/>
    </w:rPr>
  </w:style>
  <w:style w:type="character" w:styleId="GevolgdeHyperlink">
    <w:name w:val="FollowedHyperlink"/>
    <w:basedOn w:val="Standaardalinea-lettertype"/>
    <w:uiPriority w:val="99"/>
    <w:semiHidden/>
    <w:unhideWhenUsed/>
    <w:rsid w:val="00DB2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90162">
      <w:bodyDiv w:val="1"/>
      <w:marLeft w:val="0"/>
      <w:marRight w:val="0"/>
      <w:marTop w:val="0"/>
      <w:marBottom w:val="0"/>
      <w:divBdr>
        <w:top w:val="none" w:sz="0" w:space="0" w:color="auto"/>
        <w:left w:val="none" w:sz="0" w:space="0" w:color="auto"/>
        <w:bottom w:val="none" w:sz="0" w:space="0" w:color="auto"/>
        <w:right w:val="none" w:sz="0" w:space="0" w:color="auto"/>
      </w:divBdr>
    </w:div>
    <w:div w:id="701711769">
      <w:bodyDiv w:val="1"/>
      <w:marLeft w:val="0"/>
      <w:marRight w:val="0"/>
      <w:marTop w:val="0"/>
      <w:marBottom w:val="0"/>
      <w:divBdr>
        <w:top w:val="none" w:sz="0" w:space="0" w:color="auto"/>
        <w:left w:val="none" w:sz="0" w:space="0" w:color="auto"/>
        <w:bottom w:val="none" w:sz="0" w:space="0" w:color="auto"/>
        <w:right w:val="none" w:sz="0" w:space="0" w:color="auto"/>
      </w:divBdr>
      <w:divsChild>
        <w:div w:id="1725710739">
          <w:marLeft w:val="720"/>
          <w:marRight w:val="0"/>
          <w:marTop w:val="0"/>
          <w:marBottom w:val="200"/>
          <w:divBdr>
            <w:top w:val="none" w:sz="0" w:space="0" w:color="auto"/>
            <w:left w:val="none" w:sz="0" w:space="0" w:color="auto"/>
            <w:bottom w:val="none" w:sz="0" w:space="0" w:color="auto"/>
            <w:right w:val="none" w:sz="0" w:space="0" w:color="auto"/>
          </w:divBdr>
        </w:div>
        <w:div w:id="2084833387">
          <w:marLeft w:val="720"/>
          <w:marRight w:val="0"/>
          <w:marTop w:val="0"/>
          <w:marBottom w:val="200"/>
          <w:divBdr>
            <w:top w:val="none" w:sz="0" w:space="0" w:color="auto"/>
            <w:left w:val="none" w:sz="0" w:space="0" w:color="auto"/>
            <w:bottom w:val="none" w:sz="0" w:space="0" w:color="auto"/>
            <w:right w:val="none" w:sz="0" w:space="0" w:color="auto"/>
          </w:divBdr>
        </w:div>
        <w:div w:id="1954287675">
          <w:marLeft w:val="720"/>
          <w:marRight w:val="0"/>
          <w:marTop w:val="0"/>
          <w:marBottom w:val="200"/>
          <w:divBdr>
            <w:top w:val="none" w:sz="0" w:space="0" w:color="auto"/>
            <w:left w:val="none" w:sz="0" w:space="0" w:color="auto"/>
            <w:bottom w:val="none" w:sz="0" w:space="0" w:color="auto"/>
            <w:right w:val="none" w:sz="0" w:space="0" w:color="auto"/>
          </w:divBdr>
        </w:div>
        <w:div w:id="196889817">
          <w:marLeft w:val="720"/>
          <w:marRight w:val="0"/>
          <w:marTop w:val="0"/>
          <w:marBottom w:val="200"/>
          <w:divBdr>
            <w:top w:val="none" w:sz="0" w:space="0" w:color="auto"/>
            <w:left w:val="none" w:sz="0" w:space="0" w:color="auto"/>
            <w:bottom w:val="none" w:sz="0" w:space="0" w:color="auto"/>
            <w:right w:val="none" w:sz="0" w:space="0" w:color="auto"/>
          </w:divBdr>
        </w:div>
        <w:div w:id="1816141220">
          <w:marLeft w:val="720"/>
          <w:marRight w:val="0"/>
          <w:marTop w:val="0"/>
          <w:marBottom w:val="200"/>
          <w:divBdr>
            <w:top w:val="none" w:sz="0" w:space="0" w:color="auto"/>
            <w:left w:val="none" w:sz="0" w:space="0" w:color="auto"/>
            <w:bottom w:val="none" w:sz="0" w:space="0" w:color="auto"/>
            <w:right w:val="none" w:sz="0" w:space="0" w:color="auto"/>
          </w:divBdr>
        </w:div>
        <w:div w:id="156312272">
          <w:marLeft w:val="720"/>
          <w:marRight w:val="0"/>
          <w:marTop w:val="0"/>
          <w:marBottom w:val="200"/>
          <w:divBdr>
            <w:top w:val="none" w:sz="0" w:space="0" w:color="auto"/>
            <w:left w:val="none" w:sz="0" w:space="0" w:color="auto"/>
            <w:bottom w:val="none" w:sz="0" w:space="0" w:color="auto"/>
            <w:right w:val="none" w:sz="0" w:space="0" w:color="auto"/>
          </w:divBdr>
        </w:div>
      </w:divsChild>
    </w:div>
    <w:div w:id="14987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laanderen.be/(71216)/uniek-project-voor-kwetsbare-jongeren-in-tongeren" TargetMode="External"/><Relationship Id="rId13" Type="http://schemas.openxmlformats.org/officeDocument/2006/relationships/hyperlink" Target="https://www.hbvl.be/cnt/dmf20181013_03832799" TargetMode="External"/><Relationship Id="rId3" Type="http://schemas.openxmlformats.org/officeDocument/2006/relationships/settings" Target="settings.xml"/><Relationship Id="rId7" Type="http://schemas.openxmlformats.org/officeDocument/2006/relationships/hyperlink" Target="http://www.secondserve.be" TargetMode="External"/><Relationship Id="rId12" Type="http://schemas.openxmlformats.org/officeDocument/2006/relationships/hyperlink" Target="https://www.nieuwsblad.be/cnt/dmf20181013_038327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secondserve@gmail.com" TargetMode="External"/><Relationship Id="rId11" Type="http://schemas.openxmlformats.org/officeDocument/2006/relationships/hyperlink" Target="https://www.hln.be/in-de-buurt/tongeren/eerste-webshop-voor-gratis-bedeling-gebruikte-sportartikelen-voor-de-kwetsbare-kinderen-en-jongeren~a62dd588/?referer=https%3A%2F%2Fwww.google.com%2Furl%3Fsa%3Dt%26rct%3Dj%26q%3D%26esrc%3Ds%26source%3Dweb%26cd%3D%26ved%3D2ahUKEwiPr6GOqIHsAhU5UhUIHZf7Bh0QFjAEegQIBxAB%26url%3Dhttps%253A%252F%252Fwww.hln.be%252Fin-de-buurt%252Ftongeren%252Feerste-webshop-voor-gratis-bedeling-gebruikte-sportartikelen-voor-de-kwetsbare-kinderen-en-jongeren%7Ea62dd588%252F%26usg%3DAOvVaw1CRKc4lxNl4SrWznD34VV9" TargetMode="External"/><Relationship Id="rId5" Type="http://schemas.openxmlformats.org/officeDocument/2006/relationships/hyperlink" Target="https://publica-brussels.com/winnaars-publica-awards-2020/" TargetMode="External"/><Relationship Id="rId15" Type="http://schemas.openxmlformats.org/officeDocument/2006/relationships/theme" Target="theme/theme1.xml"/><Relationship Id="rId10" Type="http://schemas.openxmlformats.org/officeDocument/2006/relationships/hyperlink" Target="https://publica-brussels.com/second-serve-2/" TargetMode="External"/><Relationship Id="rId4" Type="http://schemas.openxmlformats.org/officeDocument/2006/relationships/webSettings" Target="webSettings.xml"/><Relationship Id="rId9" Type="http://schemas.openxmlformats.org/officeDocument/2006/relationships/hyperlink" Target="http://isb.colo.ba.be/doc/Artik/Vts/267/lim.pdf"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2617</Words>
  <Characters>14399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Alain</dc:creator>
  <cp:keywords/>
  <dc:description/>
  <cp:lastModifiedBy>Simon Alain</cp:lastModifiedBy>
  <cp:revision>3</cp:revision>
  <cp:lastPrinted>2020-02-07T10:12:00Z</cp:lastPrinted>
  <dcterms:created xsi:type="dcterms:W3CDTF">2021-04-06T12:56:00Z</dcterms:created>
  <dcterms:modified xsi:type="dcterms:W3CDTF">2021-09-03T10:00:00Z</dcterms:modified>
</cp:coreProperties>
</file>